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DCC" w:rsidRPr="00A16543" w:rsidRDefault="00AE4DCC" w:rsidP="00AE4DCC">
      <w:pPr>
        <w:tabs>
          <w:tab w:val="left" w:pos="9214"/>
          <w:tab w:val="left" w:pos="9356"/>
        </w:tabs>
        <w:spacing w:before="120" w:after="120"/>
        <w:ind w:right="45"/>
        <w:jc w:val="center"/>
        <w:rPr>
          <w:rFonts w:ascii="Arial" w:hAnsi="Arial" w:cs="Arial"/>
          <w:snapToGrid w:val="0"/>
          <w:sz w:val="22"/>
          <w:szCs w:val="22"/>
        </w:rPr>
      </w:pPr>
      <w:bookmarkStart w:id="0" w:name="_GoBack"/>
      <w:bookmarkEnd w:id="0"/>
      <w:r w:rsidRPr="00A16543">
        <w:rPr>
          <w:rFonts w:ascii="Arial" w:hAnsi="Arial" w:cs="Arial"/>
          <w:b/>
          <w:snapToGrid w:val="0"/>
          <w:sz w:val="22"/>
          <w:szCs w:val="22"/>
        </w:rPr>
        <w:t xml:space="preserve">Договор поставки № </w:t>
      </w:r>
      <w:bookmarkStart w:id="1" w:name="OCRUncertain200"/>
      <w:bookmarkStart w:id="2" w:name="ДоговорПоставки"/>
      <w:bookmarkEnd w:id="1"/>
      <w:r w:rsidR="00892358" w:rsidRPr="00A16543">
        <w:rPr>
          <w:rFonts w:ascii="Arial" w:hAnsi="Arial" w:cs="Arial"/>
          <w:snapToGrid w:val="0"/>
          <w:sz w:val="22"/>
          <w:szCs w:val="22"/>
        </w:rPr>
        <w:t>_________________________</w:t>
      </w:r>
      <w:bookmarkEnd w:id="2"/>
    </w:p>
    <w:p w:rsidR="00197C5F" w:rsidRPr="00A16543" w:rsidRDefault="00197C5F" w:rsidP="00AE4DCC">
      <w:pPr>
        <w:tabs>
          <w:tab w:val="left" w:pos="9214"/>
          <w:tab w:val="left" w:pos="9356"/>
        </w:tabs>
        <w:spacing w:before="120" w:after="120"/>
        <w:ind w:right="45"/>
        <w:jc w:val="center"/>
        <w:rPr>
          <w:rFonts w:ascii="Arial" w:hAnsi="Arial" w:cs="Arial"/>
          <w:b/>
          <w:snapToGrid w:val="0"/>
          <w:sz w:val="22"/>
          <w:szCs w:val="22"/>
        </w:rPr>
      </w:pPr>
    </w:p>
    <w:tbl>
      <w:tblPr>
        <w:tblW w:w="0" w:type="auto"/>
        <w:tblLayout w:type="fixed"/>
        <w:tblLook w:val="04A0" w:firstRow="1" w:lastRow="0" w:firstColumn="1" w:lastColumn="0" w:noHBand="0" w:noVBand="1"/>
      </w:tblPr>
      <w:tblGrid>
        <w:gridCol w:w="3936"/>
        <w:gridCol w:w="5634"/>
      </w:tblGrid>
      <w:tr w:rsidR="00197C5F" w:rsidRPr="00A16543" w:rsidTr="00C36153">
        <w:tc>
          <w:tcPr>
            <w:tcW w:w="3936" w:type="dxa"/>
            <w:shd w:val="clear" w:color="auto" w:fill="auto"/>
          </w:tcPr>
          <w:p w:rsidR="00197C5F" w:rsidRPr="00A16543" w:rsidRDefault="00197C5F" w:rsidP="00C36153">
            <w:pPr>
              <w:tabs>
                <w:tab w:val="left" w:pos="9214"/>
                <w:tab w:val="left" w:pos="9356"/>
              </w:tabs>
              <w:spacing w:before="120" w:after="120"/>
              <w:ind w:right="45"/>
              <w:rPr>
                <w:rFonts w:ascii="Arial" w:hAnsi="Arial" w:cs="Arial"/>
                <w:b/>
                <w:snapToGrid w:val="0"/>
                <w:sz w:val="22"/>
                <w:szCs w:val="22"/>
              </w:rPr>
            </w:pPr>
            <w:r w:rsidRPr="00A16543">
              <w:rPr>
                <w:rFonts w:ascii="Arial" w:hAnsi="Arial" w:cs="Arial"/>
                <w:sz w:val="22"/>
                <w:szCs w:val="22"/>
              </w:rPr>
              <w:t xml:space="preserve">г. </w:t>
            </w:r>
            <w:r w:rsidR="005E0409">
              <w:rPr>
                <w:rFonts w:ascii="Arial" w:hAnsi="Arial" w:cs="Arial"/>
                <w:sz w:val="22"/>
                <w:szCs w:val="22"/>
              </w:rPr>
              <w:t>Сургут</w:t>
            </w:r>
            <w:r w:rsidRPr="00A16543">
              <w:rPr>
                <w:rFonts w:ascii="Arial" w:hAnsi="Arial" w:cs="Arial"/>
                <w:sz w:val="22"/>
                <w:szCs w:val="22"/>
              </w:rPr>
              <w:t xml:space="preserve">    </w:t>
            </w:r>
          </w:p>
        </w:tc>
        <w:tc>
          <w:tcPr>
            <w:tcW w:w="5634" w:type="dxa"/>
            <w:shd w:val="clear" w:color="auto" w:fill="auto"/>
          </w:tcPr>
          <w:p w:rsidR="00197C5F" w:rsidRPr="00A16543" w:rsidRDefault="00197C5F" w:rsidP="00BA130E">
            <w:pPr>
              <w:tabs>
                <w:tab w:val="left" w:pos="9214"/>
                <w:tab w:val="left" w:pos="9356"/>
              </w:tabs>
              <w:spacing w:before="120" w:after="120"/>
              <w:ind w:right="45"/>
              <w:jc w:val="right"/>
              <w:rPr>
                <w:rFonts w:ascii="Arial" w:hAnsi="Arial" w:cs="Arial"/>
                <w:b/>
                <w:snapToGrid w:val="0"/>
                <w:sz w:val="22"/>
                <w:szCs w:val="22"/>
              </w:rPr>
            </w:pPr>
            <w:r w:rsidRPr="00A16543">
              <w:rPr>
                <w:rFonts w:ascii="Arial" w:hAnsi="Arial" w:cs="Arial"/>
                <w:sz w:val="22"/>
                <w:szCs w:val="22"/>
              </w:rPr>
              <w:t>«</w:t>
            </w:r>
            <w:bookmarkStart w:id="3" w:name="День"/>
            <w:r w:rsidR="00C36153" w:rsidRPr="00A16543">
              <w:rPr>
                <w:rFonts w:ascii="Arial" w:hAnsi="Arial" w:cs="Arial"/>
                <w:sz w:val="22"/>
                <w:szCs w:val="22"/>
              </w:rPr>
              <w:t>___</w:t>
            </w:r>
            <w:bookmarkEnd w:id="3"/>
            <w:r w:rsidRPr="00A16543">
              <w:rPr>
                <w:rFonts w:ascii="Arial" w:hAnsi="Arial" w:cs="Arial"/>
                <w:sz w:val="22"/>
                <w:szCs w:val="22"/>
              </w:rPr>
              <w:t>»</w:t>
            </w:r>
            <w:bookmarkStart w:id="4" w:name="Месяц"/>
            <w:r w:rsidR="00C36153" w:rsidRPr="00A16543">
              <w:rPr>
                <w:rFonts w:ascii="Arial" w:hAnsi="Arial" w:cs="Arial"/>
                <w:sz w:val="22"/>
                <w:szCs w:val="22"/>
              </w:rPr>
              <w:t>______________</w:t>
            </w:r>
            <w:bookmarkEnd w:id="4"/>
            <w:r w:rsidRPr="00A16543">
              <w:rPr>
                <w:rFonts w:ascii="Arial" w:hAnsi="Arial" w:cs="Arial"/>
                <w:sz w:val="22"/>
                <w:szCs w:val="22"/>
              </w:rPr>
              <w:t xml:space="preserve"> 20</w:t>
            </w:r>
            <w:bookmarkStart w:id="5" w:name="Год"/>
            <w:r w:rsidRPr="00A16543">
              <w:rPr>
                <w:rFonts w:ascii="Arial" w:hAnsi="Arial" w:cs="Arial"/>
                <w:sz w:val="22"/>
                <w:szCs w:val="22"/>
              </w:rPr>
              <w:t>__</w:t>
            </w:r>
            <w:bookmarkEnd w:id="5"/>
            <w:r w:rsidRPr="00A16543">
              <w:rPr>
                <w:rFonts w:ascii="Arial" w:hAnsi="Arial" w:cs="Arial"/>
                <w:sz w:val="22"/>
                <w:szCs w:val="22"/>
              </w:rPr>
              <w:t xml:space="preserve"> года</w:t>
            </w:r>
          </w:p>
        </w:tc>
      </w:tr>
    </w:tbl>
    <w:p w:rsidR="00931DA8" w:rsidRPr="00A16543" w:rsidRDefault="00931DA8" w:rsidP="00AE4DCC">
      <w:pPr>
        <w:tabs>
          <w:tab w:val="left" w:pos="9214"/>
          <w:tab w:val="left" w:pos="9356"/>
        </w:tabs>
        <w:spacing w:before="120" w:after="120"/>
        <w:ind w:right="45"/>
        <w:jc w:val="center"/>
        <w:rPr>
          <w:rFonts w:ascii="Arial" w:hAnsi="Arial" w:cs="Arial"/>
          <w:b/>
          <w:snapToGrid w:val="0"/>
          <w:sz w:val="22"/>
          <w:szCs w:val="22"/>
        </w:rPr>
      </w:pPr>
    </w:p>
    <w:p w:rsidR="0053676D" w:rsidRDefault="00AE4DCC" w:rsidP="00AE4DCC">
      <w:pPr>
        <w:pStyle w:val="a5"/>
        <w:ind w:firstLine="567"/>
        <w:jc w:val="both"/>
        <w:rPr>
          <w:rFonts w:ascii="Arial" w:hAnsi="Arial" w:cs="Arial"/>
          <w:sz w:val="22"/>
          <w:szCs w:val="22"/>
          <w:lang w:val="ru-RU"/>
        </w:rPr>
      </w:pPr>
      <w:r w:rsidRPr="00A16543">
        <w:rPr>
          <w:rFonts w:ascii="Arial" w:hAnsi="Arial" w:cs="Arial"/>
          <w:sz w:val="22"/>
          <w:szCs w:val="22"/>
          <w:lang w:val="ru-RU"/>
        </w:rPr>
        <w:t xml:space="preserve">Публичное </w:t>
      </w:r>
      <w:r w:rsidRPr="00A16543">
        <w:rPr>
          <w:rFonts w:ascii="Arial" w:hAnsi="Arial" w:cs="Arial"/>
          <w:sz w:val="22"/>
          <w:szCs w:val="22"/>
        </w:rPr>
        <w:t>акционерное общество «</w:t>
      </w:r>
      <w:r w:rsidRPr="00A16543">
        <w:rPr>
          <w:rFonts w:ascii="Arial" w:hAnsi="Arial" w:cs="Arial"/>
          <w:sz w:val="22"/>
          <w:szCs w:val="22"/>
          <w:lang w:val="ru-RU"/>
        </w:rPr>
        <w:t>Юнипро»</w:t>
      </w:r>
      <w:r w:rsidRPr="00A16543">
        <w:rPr>
          <w:rFonts w:ascii="Arial" w:hAnsi="Arial" w:cs="Arial"/>
          <w:sz w:val="22"/>
          <w:szCs w:val="22"/>
        </w:rPr>
        <w:t>, именуемое в дальнейшем «</w:t>
      </w:r>
      <w:r w:rsidRPr="00A16543">
        <w:rPr>
          <w:rFonts w:ascii="Arial" w:hAnsi="Arial" w:cs="Arial"/>
          <w:sz w:val="22"/>
          <w:szCs w:val="22"/>
          <w:lang w:val="ru-RU"/>
        </w:rPr>
        <w:t>Покупатель</w:t>
      </w:r>
      <w:r w:rsidRPr="00A16543">
        <w:rPr>
          <w:rFonts w:ascii="Arial" w:hAnsi="Arial" w:cs="Arial"/>
          <w:sz w:val="22"/>
          <w:szCs w:val="22"/>
        </w:rPr>
        <w:t xml:space="preserve">», </w:t>
      </w:r>
      <w:r w:rsidRPr="00A16543">
        <w:rPr>
          <w:rFonts w:ascii="Arial" w:hAnsi="Arial" w:cs="Arial"/>
          <w:bCs/>
          <w:sz w:val="22"/>
          <w:szCs w:val="22"/>
        </w:rPr>
        <w:t>в лице</w:t>
      </w:r>
      <w:r w:rsidR="0090153E" w:rsidRPr="00A16543">
        <w:rPr>
          <w:rFonts w:ascii="Arial" w:hAnsi="Arial" w:cs="Arial"/>
          <w:bCs/>
          <w:sz w:val="22"/>
          <w:szCs w:val="22"/>
          <w:lang w:val="ru-RU"/>
        </w:rPr>
        <w:t xml:space="preserve"> </w:t>
      </w:r>
      <w:bookmarkStart w:id="6" w:name="Влице1"/>
      <w:bookmarkEnd w:id="6"/>
      <w:r w:rsidR="005E0409">
        <w:rPr>
          <w:rFonts w:ascii="Arial" w:hAnsi="Arial" w:cs="Arial"/>
          <w:bCs/>
          <w:sz w:val="22"/>
          <w:szCs w:val="22"/>
          <w:lang w:val="ru-RU"/>
        </w:rPr>
        <w:t>Директора филиала "Сургутская ГРЭС-2"  ПАО "Юнипро" Светушкова Валерия Валерьевича</w:t>
      </w:r>
      <w:r w:rsidRPr="00A16543">
        <w:rPr>
          <w:rFonts w:ascii="Arial" w:hAnsi="Arial" w:cs="Arial"/>
          <w:bCs/>
          <w:sz w:val="22"/>
          <w:szCs w:val="22"/>
          <w:lang w:val="ru-RU"/>
        </w:rPr>
        <w:t xml:space="preserve">, действующего на основании </w:t>
      </w:r>
      <w:bookmarkStart w:id="7" w:name="НаОсновании"/>
      <w:bookmarkEnd w:id="7"/>
      <w:r w:rsidR="005E0409">
        <w:rPr>
          <w:rFonts w:ascii="Arial" w:hAnsi="Arial" w:cs="Arial"/>
          <w:bCs/>
          <w:sz w:val="22"/>
          <w:szCs w:val="22"/>
          <w:lang w:val="ru-RU"/>
        </w:rPr>
        <w:t>доверенности №594 от 18.08.2016 года</w:t>
      </w:r>
      <w:r w:rsidRPr="00A16543">
        <w:rPr>
          <w:rFonts w:ascii="Arial" w:hAnsi="Arial" w:cs="Arial"/>
          <w:bCs/>
          <w:sz w:val="22"/>
          <w:szCs w:val="22"/>
          <w:lang w:val="ru-RU"/>
        </w:rPr>
        <w:t xml:space="preserve"> </w:t>
      </w:r>
      <w:r w:rsidRPr="00A16543">
        <w:rPr>
          <w:rFonts w:ascii="Arial" w:hAnsi="Arial" w:cs="Arial"/>
          <w:sz w:val="22"/>
          <w:szCs w:val="22"/>
        </w:rPr>
        <w:t>с одной стороны, и</w:t>
      </w:r>
      <w:r w:rsidR="0090153E" w:rsidRPr="00A16543">
        <w:rPr>
          <w:rFonts w:ascii="Arial" w:hAnsi="Arial" w:cs="Arial"/>
          <w:sz w:val="22"/>
          <w:szCs w:val="22"/>
          <w:lang w:val="ru-RU"/>
        </w:rPr>
        <w:t xml:space="preserve"> </w:t>
      </w:r>
      <w:bookmarkStart w:id="8" w:name="Поставщик"/>
      <w:bookmarkEnd w:id="8"/>
      <w:r w:rsidR="005405D7">
        <w:rPr>
          <w:rFonts w:ascii="Arial" w:hAnsi="Arial" w:cs="Arial"/>
          <w:sz w:val="22"/>
          <w:szCs w:val="22"/>
          <w:lang w:val="ru-RU"/>
        </w:rPr>
        <w:t>_______________________________________________</w:t>
      </w:r>
    </w:p>
    <w:p w:rsidR="00AE4DCC" w:rsidRPr="00A16543" w:rsidRDefault="00AE4DCC" w:rsidP="00AE4DCC">
      <w:pPr>
        <w:pStyle w:val="a5"/>
        <w:ind w:firstLine="567"/>
        <w:jc w:val="both"/>
        <w:rPr>
          <w:rFonts w:ascii="Arial" w:hAnsi="Arial" w:cs="Arial"/>
          <w:sz w:val="22"/>
          <w:szCs w:val="22"/>
        </w:rPr>
      </w:pPr>
      <w:r w:rsidRPr="00A16543">
        <w:rPr>
          <w:rFonts w:ascii="Arial" w:hAnsi="Arial" w:cs="Arial"/>
          <w:sz w:val="22"/>
          <w:szCs w:val="22"/>
        </w:rPr>
        <w:t>, именуемое в дальнейшем «Поставщик», в лице</w:t>
      </w:r>
      <w:r w:rsidR="0090153E" w:rsidRPr="00A16543">
        <w:rPr>
          <w:rFonts w:ascii="Arial" w:hAnsi="Arial" w:cs="Arial"/>
          <w:sz w:val="22"/>
          <w:szCs w:val="22"/>
          <w:lang w:val="ru-RU"/>
        </w:rPr>
        <w:t xml:space="preserve"> </w:t>
      </w:r>
      <w:bookmarkStart w:id="9" w:name="Влице2"/>
      <w:bookmarkEnd w:id="9"/>
      <w:r w:rsidR="005405D7">
        <w:rPr>
          <w:rFonts w:ascii="Arial" w:hAnsi="Arial" w:cs="Arial"/>
          <w:sz w:val="22"/>
          <w:szCs w:val="22"/>
          <w:lang w:val="ru-RU"/>
        </w:rPr>
        <w:t>_______________________________________</w:t>
      </w:r>
      <w:r w:rsidRPr="00A16543">
        <w:rPr>
          <w:rFonts w:ascii="Arial" w:hAnsi="Arial" w:cs="Arial"/>
          <w:sz w:val="22"/>
          <w:szCs w:val="22"/>
        </w:rPr>
        <w:t>, действующего на основании</w:t>
      </w:r>
      <w:r w:rsidR="0090153E" w:rsidRPr="00A16543">
        <w:rPr>
          <w:rFonts w:ascii="Arial" w:hAnsi="Arial" w:cs="Arial"/>
          <w:sz w:val="22"/>
          <w:szCs w:val="22"/>
          <w:lang w:val="ru-RU"/>
        </w:rPr>
        <w:t xml:space="preserve"> </w:t>
      </w:r>
      <w:bookmarkStart w:id="10" w:name="НаОсновании2"/>
      <w:bookmarkEnd w:id="10"/>
      <w:r w:rsidR="005E0409">
        <w:rPr>
          <w:rFonts w:ascii="Arial" w:hAnsi="Arial" w:cs="Arial"/>
          <w:sz w:val="22"/>
          <w:szCs w:val="22"/>
          <w:lang w:val="ru-RU"/>
        </w:rPr>
        <w:t>Устава</w:t>
      </w:r>
      <w:r w:rsidRPr="00A16543">
        <w:rPr>
          <w:rFonts w:ascii="Arial" w:hAnsi="Arial" w:cs="Arial"/>
          <w:sz w:val="22"/>
          <w:szCs w:val="22"/>
        </w:rPr>
        <w:t>, с другой стороны, при совместном упоминании в дальнейшем именуемые «Стороны»</w:t>
      </w:r>
      <w:r w:rsidRPr="00A16543">
        <w:rPr>
          <w:rFonts w:ascii="Arial" w:hAnsi="Arial" w:cs="Arial"/>
          <w:sz w:val="22"/>
          <w:szCs w:val="22"/>
          <w:lang w:val="ru-RU"/>
        </w:rPr>
        <w:t>,</w:t>
      </w:r>
      <w:r w:rsidRPr="00A16543">
        <w:rPr>
          <w:rFonts w:ascii="Arial" w:hAnsi="Arial" w:cs="Arial"/>
          <w:sz w:val="22"/>
          <w:szCs w:val="22"/>
        </w:rPr>
        <w:t xml:space="preserve"> заключили настоящий договор</w:t>
      </w:r>
      <w:r w:rsidRPr="00A16543">
        <w:rPr>
          <w:rFonts w:ascii="Arial" w:hAnsi="Arial" w:cs="Arial"/>
          <w:sz w:val="22"/>
          <w:szCs w:val="22"/>
          <w:lang w:val="ru-RU"/>
        </w:rPr>
        <w:t xml:space="preserve"> (</w:t>
      </w:r>
      <w:r w:rsidRPr="00A16543">
        <w:rPr>
          <w:rFonts w:ascii="Arial" w:hAnsi="Arial" w:cs="Arial"/>
          <w:sz w:val="22"/>
          <w:szCs w:val="22"/>
        </w:rPr>
        <w:t xml:space="preserve">ниже – Договор) о нижеследующем: </w:t>
      </w:r>
    </w:p>
    <w:p w:rsidR="00D7071B" w:rsidRPr="00A16543" w:rsidRDefault="00D7071B" w:rsidP="00D7071B">
      <w:pPr>
        <w:tabs>
          <w:tab w:val="left" w:pos="9214"/>
          <w:tab w:val="left" w:pos="9356"/>
        </w:tabs>
        <w:spacing w:before="120" w:after="120"/>
        <w:ind w:right="45"/>
        <w:jc w:val="center"/>
        <w:rPr>
          <w:rFonts w:ascii="Arial" w:hAnsi="Arial" w:cs="Arial"/>
          <w:b/>
          <w:snapToGrid w:val="0"/>
          <w:sz w:val="22"/>
          <w:szCs w:val="22"/>
        </w:rPr>
      </w:pPr>
      <w:r w:rsidRPr="00A16543">
        <w:rPr>
          <w:rFonts w:ascii="Arial" w:hAnsi="Arial" w:cs="Arial"/>
          <w:b/>
          <w:snapToGrid w:val="0"/>
          <w:sz w:val="22"/>
          <w:szCs w:val="22"/>
        </w:rPr>
        <w:t>1. Предмет Договора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1.1 Поставщик обязуется поставить, а Покупатель принять и оплатить продукцию в порядке и на условиях, предусмотренных Договором.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Сторонами и являются неотъемлемой частью Договора.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1.3. Исполнение Договора осуществляет Покупатель в лице своих</w:t>
      </w:r>
      <w:r w:rsidRPr="00A16543">
        <w:rPr>
          <w:rFonts w:ascii="Arial" w:hAnsi="Arial" w:cs="Arial"/>
          <w:i/>
          <w:sz w:val="22"/>
          <w:szCs w:val="22"/>
        </w:rPr>
        <w:t>(его)</w:t>
      </w:r>
      <w:r w:rsidRPr="00A16543">
        <w:rPr>
          <w:rFonts w:ascii="Arial" w:hAnsi="Arial" w:cs="Arial"/>
          <w:sz w:val="22"/>
          <w:szCs w:val="22"/>
        </w:rPr>
        <w:t xml:space="preserve"> филиалов</w:t>
      </w:r>
      <w:r w:rsidRPr="00A16543">
        <w:rPr>
          <w:rFonts w:ascii="Arial" w:hAnsi="Arial" w:cs="Arial"/>
          <w:i/>
          <w:sz w:val="22"/>
          <w:szCs w:val="22"/>
        </w:rPr>
        <w:t>(а)</w:t>
      </w:r>
      <w:r w:rsidRPr="00A16543">
        <w:rPr>
          <w:rFonts w:ascii="Arial" w:hAnsi="Arial" w:cs="Arial"/>
          <w:sz w:val="22"/>
          <w:szCs w:val="22"/>
        </w:rPr>
        <w:t xml:space="preserve"> </w:t>
      </w:r>
      <w:r w:rsidRPr="00A16543">
        <w:rPr>
          <w:rFonts w:ascii="Arial" w:hAnsi="Arial" w:cs="Arial"/>
          <w:i/>
          <w:sz w:val="22"/>
          <w:szCs w:val="22"/>
        </w:rPr>
        <w:t>(своего представительства)</w:t>
      </w:r>
      <w:r w:rsidRPr="00A16543">
        <w:rPr>
          <w:rFonts w:ascii="Arial" w:hAnsi="Arial" w:cs="Arial"/>
          <w:sz w:val="22"/>
          <w:szCs w:val="22"/>
        </w:rPr>
        <w:t>, указанных</w:t>
      </w:r>
      <w:r w:rsidRPr="00A16543">
        <w:rPr>
          <w:rFonts w:ascii="Arial" w:hAnsi="Arial" w:cs="Arial"/>
          <w:i/>
          <w:sz w:val="22"/>
          <w:szCs w:val="22"/>
        </w:rPr>
        <w:t>(ого)</w:t>
      </w:r>
      <w:r w:rsidRPr="00A16543">
        <w:rPr>
          <w:rFonts w:ascii="Arial" w:hAnsi="Arial" w:cs="Arial"/>
          <w:sz w:val="22"/>
          <w:szCs w:val="22"/>
        </w:rPr>
        <w:t xml:space="preserve"> в качестве грузополучателей</w:t>
      </w:r>
      <w:r w:rsidRPr="00A16543">
        <w:rPr>
          <w:rFonts w:ascii="Arial" w:hAnsi="Arial" w:cs="Arial"/>
          <w:i/>
          <w:sz w:val="22"/>
          <w:szCs w:val="22"/>
        </w:rPr>
        <w:t>(я)</w:t>
      </w:r>
      <w:r w:rsidRPr="00A16543">
        <w:rPr>
          <w:rFonts w:ascii="Arial" w:hAnsi="Arial" w:cs="Arial"/>
          <w:sz w:val="22"/>
          <w:szCs w:val="22"/>
        </w:rPr>
        <w:t xml:space="preserve"> в спецификациях к Договору.</w:t>
      </w:r>
    </w:p>
    <w:p w:rsidR="00D7071B" w:rsidRPr="00A16543" w:rsidRDefault="00D7071B" w:rsidP="00D7071B">
      <w:pPr>
        <w:tabs>
          <w:tab w:val="left" w:pos="0"/>
        </w:tabs>
        <w:autoSpaceDE w:val="0"/>
        <w:autoSpaceDN w:val="0"/>
        <w:spacing w:before="120" w:after="120"/>
        <w:jc w:val="center"/>
        <w:rPr>
          <w:rFonts w:ascii="Arial" w:hAnsi="Arial" w:cs="Arial"/>
          <w:b/>
          <w:sz w:val="22"/>
          <w:szCs w:val="22"/>
        </w:rPr>
      </w:pPr>
      <w:r w:rsidRPr="00A16543">
        <w:rPr>
          <w:rFonts w:ascii="Arial" w:hAnsi="Arial" w:cs="Arial"/>
          <w:b/>
          <w:sz w:val="22"/>
          <w:szCs w:val="22"/>
        </w:rPr>
        <w:t>2. Условия поставки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Качество поставляемой продукции должно соответствовать техническим регламентам, а в их отсутствие – иным стандартам (ГОСТ, ОСТ, ТУ, другим правилам, подлежащим применению в соответствии с Федеральным законом от 27.12.2002 № 184-ФЗ «О техническом регулировании»), согласованным Сторонами в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 (изготовитель).</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2.2. Сроки поставки продукции определяются спецификациями.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В пределах срока поставки продукция должна быть передана Поставщиком Покупателю в месте его нахождения (или ином указанном Покупателем месте назначения), если иное не оговорено в соответствующей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2.3. Риск случайной гибели продукции или повреждения несет Поставщик до момента ее получения Покупателем.</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Момент получения продукции определяется в зависимости от условий поставки: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если доставка продукции до местонахождения Покупателя производится без участия третьих лиц (грузоперевозчиков), то таким моментом будет являться момент предоставления Поставщиком продукции в распоряжение Покупателя и подписания Покупателем товарно-транспортной накладной (транспортной накладной, грузовой накладной, иного аналогичного документа о фактической передаче продукции Покупателю);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если поставка осуществляется с участием грузоперевозчиков (железнодорожные, автомобильные и другие перевозки), то таким моментом будет являться момент получения продукции Покупателем от последнего грузоперевозчика и подписания Покупателем </w:t>
      </w:r>
      <w:r w:rsidRPr="00A16543">
        <w:rPr>
          <w:rFonts w:ascii="Arial" w:hAnsi="Arial" w:cs="Arial"/>
          <w:sz w:val="22"/>
          <w:szCs w:val="22"/>
        </w:rPr>
        <w:lastRenderedPageBreak/>
        <w:t>товарно-транспортной накладной (транспортной накладной, коносамента, грузовой накладной или иного аналогичного документа о фактической передаче продукции Покупателю);</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если поставка осуществляется на складе поставщика, то таким моментом будет являться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p>
    <w:p w:rsidR="00D7071B"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Право собственности на продукцию переходит к Покупателю после осуществления приемки продукции по количеству, и качеству и комплектности в момент подписания Покупателем товарной накладной (форма ТОРГ-12).</w:t>
      </w:r>
    </w:p>
    <w:p w:rsidR="00E442C5" w:rsidRPr="00E442C5" w:rsidRDefault="00E442C5" w:rsidP="00E442C5">
      <w:pPr>
        <w:tabs>
          <w:tab w:val="num" w:pos="1276"/>
        </w:tabs>
        <w:autoSpaceDE w:val="0"/>
        <w:autoSpaceDN w:val="0"/>
        <w:ind w:firstLine="567"/>
        <w:jc w:val="both"/>
        <w:rPr>
          <w:rFonts w:ascii="Arial" w:hAnsi="Arial" w:cs="Arial"/>
          <w:sz w:val="22"/>
          <w:szCs w:val="22"/>
        </w:rPr>
      </w:pPr>
      <w:r w:rsidRPr="00E442C5">
        <w:rPr>
          <w:rFonts w:ascii="Arial" w:hAnsi="Arial" w:cs="Arial"/>
          <w:sz w:val="22"/>
          <w:szCs w:val="22"/>
        </w:rPr>
        <w:t>Право залога на переданную Покупателю продукцию до момента ее полной оплаты Покупателем у Поставщика не возникает.</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2.4. Поставщик обязан одновременно с продукцией передать Покупателю ее принадлежности, а также относящиеся к ней документы, включая: товарную накладную, технический паспорт на продукцию, инструкцию по эксплуатации продукции, сертификат, подтверждающий соответствие качества продукции применимым техническим регламентам, а в их отсутствие – иным стандартам (ГОСТ, ОСТ, ТУ, другим правилам, подлежащим применению в соответствии с Федеральным законом от 27.12.2002 № 184-ФЗ «О техническом регулировании»).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накладная на выдачу, экспедиторская расписка, 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 в </w:t>
      </w:r>
      <w:r w:rsidRPr="00A16543">
        <w:rPr>
          <w:rFonts w:ascii="Arial" w:hAnsi="Arial" w:cs="Arial"/>
          <w:sz w:val="22"/>
          <w:szCs w:val="22"/>
          <w:lang w:val="en-US"/>
        </w:rPr>
        <w:t>ERP</w:t>
      </w:r>
      <w:r w:rsidRPr="00A16543">
        <w:rPr>
          <w:rFonts w:ascii="Arial" w:hAnsi="Arial" w:cs="Arial"/>
          <w:sz w:val="22"/>
          <w:szCs w:val="22"/>
        </w:rPr>
        <w:t xml:space="preserve">-системе Покупателя, указанному в соответствующей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случае поставки по Договору импортной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 (либо английском языке), так и на русском языке. Исключением являются документы, оформляемые Поставщиком на территории Российской Федерации (акты, накладные, счета-фактуры, декларации на товары (ДТ)), которые предоставляются Покупателю только на русском языке.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Поставщик обязан передать Покупателю копию ДТ на продукцию (без указания ее стоимости и иной информации, составляющей коммерческую тайну Поставщика).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 / и спецификацией.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2.6. Распределение обязанностей Сторон по доставке продукции до места нахождения Покупателя (или иного указанного им места назначения) определяется спецификациями.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2.7. Поставщик, если иное не предусмотрено в спецификации, поставляет продукцию в упаковке или / и таре, обеспечивающей сохранность продукции, при перевозке тем видом </w:t>
      </w:r>
      <w:r w:rsidRPr="00A16543">
        <w:rPr>
          <w:rFonts w:ascii="Arial" w:hAnsi="Arial" w:cs="Arial"/>
          <w:sz w:val="22"/>
          <w:szCs w:val="22"/>
        </w:rPr>
        <w:lastRenderedPageBreak/>
        <w:t xml:space="preserve">транспорта, который используется для доставки продукции Покупателю, погрузочно-разгрузочных работах и хранении.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Если в спецификации не определено иное, продукция подлежит поставке на стандартных «евро» паллетах (размер 1200×800мм), за исключением продукции, подлежащей поставке без упаковки, или продукции, которая в силу своих физических характеристик не может поставляться на стандартных «евро» паллетах.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реквизиты Договора;</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наименование (согласно спецификации) и количество продукции, вложенной в данное тарное место (упаковку).</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Если иное не определено спецификацией, тара и упаковка являются невозвратными, их стоимость включается в цену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2.8. Покупатель вправе отказаться от принятия продукции: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если ее поставка просрочена более чем на 30 (тридцать) календарных дней;</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если нарушены условия Договора о комплектности продукции, предоставлении документов, предусмотренных Договором, о передаче продукции в надлежащей таре (упаковке);</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 в иных случаях, предусмотренных законодательством.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2.9. Не позднее, чем за 1 (один) рабочий день до фактической передачи продукции Покупателю Поставщик обязан уведомить об этом Покупателя, направив на адрес электронной почты, указанный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 массе и весогабаритных характеристиках грузовых мест.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2.10. Досрочная поставка продукции может производиться только с письменного согласия Покупателя.</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3. Приемка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3.1. Покупатель осуществляет приемку продукции по количеству: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Договором.</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3.3. Приемка продукции производится в следующие сроки: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3.3.1. по количеству:</w:t>
      </w:r>
    </w:p>
    <w:p w:rsidR="00D7071B" w:rsidRPr="00A16543" w:rsidRDefault="00D7071B" w:rsidP="00D7071B">
      <w:pPr>
        <w:tabs>
          <w:tab w:val="num" w:pos="1276"/>
        </w:tabs>
        <w:autoSpaceDE w:val="0"/>
        <w:autoSpaceDN w:val="0"/>
        <w:ind w:left="284" w:firstLine="567"/>
        <w:jc w:val="both"/>
        <w:rPr>
          <w:rFonts w:ascii="Arial" w:hAnsi="Arial" w:cs="Arial"/>
          <w:sz w:val="22"/>
          <w:szCs w:val="22"/>
        </w:rPr>
      </w:pPr>
      <w:r w:rsidRPr="00A16543">
        <w:rPr>
          <w:rFonts w:ascii="Arial" w:hAnsi="Arial" w:cs="Arial"/>
          <w:sz w:val="22"/>
          <w:szCs w:val="22"/>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D7071B" w:rsidRPr="00A16543" w:rsidRDefault="00D7071B" w:rsidP="00D7071B">
      <w:pPr>
        <w:tabs>
          <w:tab w:val="num" w:pos="1276"/>
        </w:tabs>
        <w:autoSpaceDE w:val="0"/>
        <w:autoSpaceDN w:val="0"/>
        <w:ind w:left="284" w:firstLine="567"/>
        <w:jc w:val="both"/>
        <w:rPr>
          <w:rFonts w:ascii="Arial" w:hAnsi="Arial" w:cs="Arial"/>
          <w:sz w:val="22"/>
          <w:szCs w:val="22"/>
        </w:rPr>
      </w:pPr>
      <w:r w:rsidRPr="00A16543">
        <w:rPr>
          <w:rFonts w:ascii="Arial" w:hAnsi="Arial" w:cs="Arial"/>
          <w:sz w:val="22"/>
          <w:szCs w:val="22"/>
        </w:rPr>
        <w:t>б) продукции, поступившей в исправной таре (упаковке):</w:t>
      </w:r>
    </w:p>
    <w:p w:rsidR="00D7071B" w:rsidRPr="00A16543" w:rsidRDefault="00D7071B" w:rsidP="00D7071B">
      <w:pPr>
        <w:tabs>
          <w:tab w:val="num" w:pos="1276"/>
        </w:tabs>
        <w:autoSpaceDE w:val="0"/>
        <w:autoSpaceDN w:val="0"/>
        <w:ind w:left="567" w:firstLine="567"/>
        <w:jc w:val="both"/>
        <w:rPr>
          <w:rFonts w:ascii="Arial" w:hAnsi="Arial" w:cs="Arial"/>
          <w:sz w:val="22"/>
          <w:szCs w:val="22"/>
        </w:rPr>
      </w:pPr>
      <w:r w:rsidRPr="00A16543">
        <w:rPr>
          <w:rFonts w:ascii="Arial" w:hAnsi="Arial" w:cs="Arial"/>
          <w:sz w:val="22"/>
          <w:szCs w:val="22"/>
        </w:rPr>
        <w:t>- по весу брутто и / или количеству мест - в день получения продукции от поставщика или от грузоперевозчика;</w:t>
      </w:r>
    </w:p>
    <w:p w:rsidR="00D7071B" w:rsidRPr="00A16543" w:rsidRDefault="00D7071B" w:rsidP="00D7071B">
      <w:pPr>
        <w:tabs>
          <w:tab w:val="num" w:pos="1276"/>
        </w:tabs>
        <w:autoSpaceDE w:val="0"/>
        <w:autoSpaceDN w:val="0"/>
        <w:ind w:left="567" w:firstLine="567"/>
        <w:jc w:val="both"/>
        <w:rPr>
          <w:rFonts w:ascii="Arial" w:hAnsi="Arial" w:cs="Arial"/>
          <w:sz w:val="22"/>
          <w:szCs w:val="22"/>
        </w:rPr>
      </w:pPr>
      <w:r w:rsidRPr="00A16543">
        <w:rPr>
          <w:rFonts w:ascii="Arial" w:hAnsi="Arial" w:cs="Arial"/>
          <w:sz w:val="22"/>
          <w:szCs w:val="22"/>
        </w:rPr>
        <w:lastRenderedPageBreak/>
        <w:t>- по весу нетто и / или количеству товарных единиц в каждом месте - одновременно со вскрытием тары, но не позднее 30 (тридцати) календарных дней со дня получения продукции от поставщика или от грузоперевозчика;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3.3.2. по качеству и комплектности – в течение 30 (тридцати) календарных дней со дня получения продукции от поставщика или от грузоперевозчика.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3.4. Время приостановки приемки продукции в связи с необходимостью вызова представителя Поставщика не включается в сроки, установленные в пункте 3.3. Договора.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Приемка продукции по весовым характеристикам (брутто) и/или количеству мест оформляется путем подписания товарно-транспортной накладной (транспортной накладной, грузовой накладной, иного аналогичного документа о фактической передаче Продукции Покупателю). В случае выявления при приемке несоответствия весовых характеристик (брутто) и/или количества мест фактически передаваемой продукции, в товарно-транспортной накладной (транспортной накладной, грузовой накладной, ином аналогичном документе о фактической передаче продукции Покупателю) Покупателем делается отметка  о фактическом весе (брутто) продукции и/или фактическом количестве мест продукции, принятых Покупателем, если он не отказался от приемки всей продукции, поставленной в ненадлежащем количестве. .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 технических условий, чертежам, образцам (эталонам), иным требованиям, определенных Договором,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3.7. Одновременно с приостановлением приемки Покупатель обязан вызвать для участия в продолжении приемки продукции и подписания акта о приемке материалов (типовая межотраслевая форма М-7) представителя Поставщика.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Вызов представителя Поставщика осуществляется одним из следующих способов:</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телеграммой;</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письменным извещением, переданным по факсу, с автоматическим подтверждением получения</w:t>
      </w:r>
      <w:r w:rsidR="00C56EE1" w:rsidRPr="00C56EE1">
        <w:rPr>
          <w:rFonts w:ascii="Arial" w:hAnsi="Arial" w:cs="Arial"/>
          <w:sz w:val="22"/>
          <w:szCs w:val="22"/>
        </w:rPr>
        <w:t xml:space="preserve"> факсимильного сообщения</w:t>
      </w:r>
      <w:r w:rsidRPr="00A16543">
        <w:rPr>
          <w:rFonts w:ascii="Arial" w:hAnsi="Arial" w:cs="Arial"/>
          <w:sz w:val="22"/>
          <w:szCs w:val="22"/>
        </w:rPr>
        <w:t>;</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письмом, направляемым экспресс-почтой.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извещении о вызове представителя Поставщика должна быть указана следующая информация:</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а) реквизиты (номер и дата) Договора и спецификации к нему, по которым поставлялась продукция, приемка которой приостановлена;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б) наименование продукции, приемка которой приостановлена;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lang w:val="sr-Cyrl-CS"/>
        </w:rPr>
        <w:t xml:space="preserve">в) </w:t>
      </w:r>
      <w:r w:rsidRPr="00A16543">
        <w:rPr>
          <w:rFonts w:ascii="Arial" w:hAnsi="Arial" w:cs="Arial"/>
          <w:sz w:val="22"/>
          <w:szCs w:val="22"/>
        </w:rPr>
        <w:t>характер выявленных недостатков продукции (недостача, несоответствие требованиям по качеству, ассортименту, комплектности и т.п.);</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г) время, на которое назначена дальнейшая приемка продукции;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д) место, где она будет проводиться.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Документы, направленные в порядке настоящего пункта посредством факсимильной связи, телеграммой, экспресс – почтой признаются Сторонами как имеющие юридическую силу и признаются обязательными.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3.8. Представитель Поставщика обязан явиться для участия в дальнейшей приемке продукции в течение 3 (трех) календарных дней с момента получения вышеназванного вызова, если более продолжительный срок не установлен Покупателем в извещении о вызове,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о приемке материалов (форма М-7).</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lastRenderedPageBreak/>
        <w:t>3.9. Акты, упомянутые в пунктах 3.7. – 3.8. Договора, подписываются комиссией, составленной из представителей Покупателя (а также уполномоченного представителя Поставщика, если он в соответствии с Договором явился для участия в приемке).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Акты о приемке материалов (форма М-7) должны содержать следующие обязательные реквизиты:</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а) наименование Покупателя продукции и его адрес;</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б) дата составления акта, место приемки продукции, время начала и окончания приемки продукции;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в) фамилии, инициалы лиц, принимавших участие в приемке продукции место их работы и занимаемые должности;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г) наименование и адрес Поставщика;</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д) номер и дата Договора, товарно-транспортного документа и/или товарной накладной и документа, удостоверяющего качество продукции (если таковые переданы Покупателю к моменту приемки);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е) состояние тары и упаковки в момент осмотра продукции, недостатки маркировки, тары и упаковки, а также количество продукции, к которому относится каждый из установленных недостатков;</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ж) данные об опломбировании груза;</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з) номер и дата коммерческого акта (акта, выданного органом автомобильного транспорта), если такой акт составлялся;</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и) описание повреждений и иных недостатков поставленной продукции либо количество недостающей продукции, продукции не соответствующей по ассортименту;</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к) подписи членов комиссии;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3.10. Акт о приемке материалов (форма М-7)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3.11. За актами, составленными Покупателем в одностороннем порядке с соблюдением Договора, Стороны признают доказательственную силу при рассмотрении споров в суде.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3.12. 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3.13. По результатам осуществления приемки продукции по количеству, качеству и комплектности, в случае соответствия продукции требованиям Договора, Покупатель подписывает со своей стороны товарную накладную (форма ТОРГ-12), один экземпляр которой возвращается Поставщику.3.14. С момента получения продукции и до момента ее принятия Покупателем продукция находится на ответственном хранении у Покупателя без взимания с Поставщика платы.</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4. Условия оплаты</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4.1. Покупатель, если иное не определено в спецификации, уплачивает стоимость поставленной продукции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120F62">
        <w:rPr>
          <w:rFonts w:ascii="Arial" w:hAnsi="Arial" w:cs="Arial"/>
          <w:sz w:val="22"/>
          <w:szCs w:val="22"/>
        </w:rPr>
        <w:t>, если такой счет-</w:t>
      </w:r>
      <w:r w:rsidR="00120F62" w:rsidRPr="00120F62">
        <w:rPr>
          <w:rFonts w:ascii="Arial" w:hAnsi="Arial" w:cs="Arial"/>
          <w:sz w:val="22"/>
          <w:szCs w:val="22"/>
        </w:rPr>
        <w:t>фактура подлежит выставлению согласно п. 4.2 Договора.</w:t>
      </w:r>
      <w:r w:rsidRPr="00A16543">
        <w:rPr>
          <w:rFonts w:ascii="Arial" w:hAnsi="Arial" w:cs="Arial"/>
          <w:sz w:val="22"/>
          <w:szCs w:val="22"/>
        </w:rPr>
        <w:t xml:space="preserve">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при условии окончательной </w:t>
      </w:r>
      <w:r w:rsidRPr="00A16543">
        <w:rPr>
          <w:rFonts w:ascii="Arial" w:hAnsi="Arial" w:cs="Arial"/>
          <w:sz w:val="22"/>
          <w:szCs w:val="22"/>
        </w:rPr>
        <w:lastRenderedPageBreak/>
        <w:t>приемки Покупателем всей партии продукции. Срок и условия оплаты в таких случаях аналогичны тем, которые изложены в предыдущем абзаце настоящего пункта.</w:t>
      </w:r>
    </w:p>
    <w:p w:rsidR="00D7071B" w:rsidRPr="00A16543" w:rsidRDefault="00D7071B" w:rsidP="00D7071B">
      <w:pPr>
        <w:autoSpaceDE w:val="0"/>
        <w:autoSpaceDN w:val="0"/>
        <w:ind w:firstLine="567"/>
        <w:jc w:val="both"/>
        <w:rPr>
          <w:rFonts w:ascii="Arial" w:hAnsi="Arial" w:cs="Arial"/>
          <w:sz w:val="22"/>
          <w:szCs w:val="22"/>
        </w:rPr>
      </w:pPr>
      <w:r w:rsidRPr="00A16543">
        <w:rPr>
          <w:rFonts w:ascii="Arial" w:hAnsi="Arial" w:cs="Arial"/>
          <w:sz w:val="22"/>
          <w:szCs w:val="22"/>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 одновременно с товарной накладной на поставленную продукцию.</w:t>
      </w:r>
      <w:r w:rsidR="00120F62">
        <w:rPr>
          <w:rFonts w:ascii="Arial" w:hAnsi="Arial" w:cs="Arial"/>
          <w:sz w:val="22"/>
          <w:szCs w:val="22"/>
        </w:rPr>
        <w:t xml:space="preserve"> </w:t>
      </w:r>
      <w:r w:rsidR="00120F62" w:rsidRPr="00120F62">
        <w:rPr>
          <w:rFonts w:ascii="Arial" w:hAnsi="Arial" w:cs="Arial"/>
          <w:sz w:val="22"/>
          <w:szCs w:val="22"/>
        </w:rPr>
        <w:t>Требования настоящего пункта, а также пунктов 4.3 – 4.4. Договора не подлежат применению, если Поставщик в соответствии с законодательством РФ не является плательщиком НДС, либо поставляется продукция, реализация которой не подлежит обложению НДС.</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D7071B" w:rsidRPr="00A16543" w:rsidRDefault="00D7071B" w:rsidP="00D7071B">
      <w:pPr>
        <w:autoSpaceDE w:val="0"/>
        <w:autoSpaceDN w:val="0"/>
        <w:ind w:firstLine="567"/>
        <w:jc w:val="both"/>
        <w:rPr>
          <w:rFonts w:ascii="Arial" w:hAnsi="Arial" w:cs="Arial"/>
          <w:sz w:val="22"/>
          <w:szCs w:val="22"/>
        </w:rPr>
      </w:pPr>
      <w:r w:rsidRPr="00A16543">
        <w:rPr>
          <w:rFonts w:ascii="Arial" w:hAnsi="Arial" w:cs="Arial"/>
          <w:sz w:val="22"/>
          <w:szCs w:val="22"/>
        </w:rPr>
        <w:t>4.4. В случае не предъявления Поставщиком суммы НДС к оплате сумма, ранее перечисленная Покупателем как НДС в составе стоимости продукции,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Гражданского кодекса Российской Федерации.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4.5. Оплата производится путем перечисления денежных средств на расчетный счет Поставщика.</w:t>
      </w:r>
    </w:p>
    <w:p w:rsidR="00D7071B" w:rsidRDefault="00D7071B" w:rsidP="00D7071B">
      <w:pPr>
        <w:ind w:firstLine="567"/>
        <w:jc w:val="both"/>
        <w:rPr>
          <w:rFonts w:ascii="Arial" w:hAnsi="Arial" w:cs="Arial"/>
          <w:sz w:val="22"/>
          <w:szCs w:val="22"/>
        </w:rPr>
      </w:pPr>
      <w:r w:rsidRPr="00A16543">
        <w:rPr>
          <w:rFonts w:ascii="Arial" w:hAnsi="Arial" w:cs="Arial"/>
          <w:sz w:val="22"/>
          <w:szCs w:val="22"/>
        </w:rPr>
        <w:t xml:space="preserve">4.6. </w:t>
      </w:r>
      <w:r w:rsidR="00E442C5" w:rsidRPr="00E442C5">
        <w:rPr>
          <w:rFonts w:ascii="Arial" w:hAnsi="Arial" w:cs="Arial"/>
          <w:sz w:val="22"/>
          <w:szCs w:val="22"/>
        </w:rPr>
        <w:t>Местом исполнения обязательств Покупателя по оплате является место нахождение банка (его филиала, подразделения), в котором открыт расчетный счет Покупателя, с которого осуществляется платеж. Обязанность Покупателя по оплате считается исполненной с момента списания денежных средств с расчетного счета Покупателя.</w:t>
      </w:r>
    </w:p>
    <w:p w:rsidR="00FD47CE" w:rsidRPr="00FD47CE" w:rsidRDefault="00FD47CE" w:rsidP="00FD47CE">
      <w:pPr>
        <w:ind w:firstLine="567"/>
        <w:jc w:val="both"/>
        <w:rPr>
          <w:rFonts w:ascii="Arial" w:hAnsi="Arial" w:cs="Arial"/>
          <w:sz w:val="22"/>
          <w:szCs w:val="22"/>
        </w:rPr>
      </w:pPr>
      <w:r w:rsidRPr="00FD47CE">
        <w:rPr>
          <w:rFonts w:ascii="Arial" w:hAnsi="Arial" w:cs="Arial"/>
          <w:sz w:val="22"/>
          <w:szCs w:val="22"/>
        </w:rPr>
        <w:t>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Оспаривание Поставщиком зачтенных Покупателем денежных требований к Поставщику возможно только в судебном порядке.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5. Гарантии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5.1. </w:t>
      </w:r>
      <w:r w:rsidR="00FD47CE" w:rsidRPr="00FD47CE">
        <w:rPr>
          <w:rFonts w:ascii="Arial" w:hAnsi="Arial" w:cs="Arial"/>
          <w:sz w:val="22"/>
          <w:szCs w:val="22"/>
        </w:rPr>
        <w:t>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Договором,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подписания Покупателем товарной накладной (форма ТОРГ-12) (а если продукция требует монтажа и ввода в эксплуатацию – со дня ввода соответствующего оборудования в эксплуатацию).</w:t>
      </w:r>
    </w:p>
    <w:p w:rsidR="00004F8E"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w:t>
      </w:r>
      <w:r w:rsidRPr="00A16543">
        <w:rPr>
          <w:rFonts w:ascii="Arial" w:hAnsi="Arial" w:cs="Arial"/>
          <w:sz w:val="22"/>
          <w:szCs w:val="22"/>
        </w:rPr>
        <w:lastRenderedPageBreak/>
        <w:t>командировать своего представителя в срок не позднее 3 (трех) календарных дней со дня получения соответствующего письменного извещения Покупателя.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5.4. На основании указанного акта Покупатель направляет Поставщику требование об устранении выявленных недостатков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5.5. Гарантийный срок в этом случае продлевается соответственно на период устранения недостатков.</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5.6.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Срок замены продукции или возврата денежных средств – в течение 10 (десяти) рабочих дней со дня получения Поставщиком требования Покупателя (если Сторонами не согласован иной строк, который в любом случае не может превышать длительность срока поставки данной продукции, указанного в соответствующей спецификации).</w:t>
      </w:r>
    </w:p>
    <w:p w:rsidR="00D7071B" w:rsidRPr="00A16543" w:rsidRDefault="00D7071B" w:rsidP="00D7071B">
      <w:pPr>
        <w:tabs>
          <w:tab w:val="num" w:pos="1276"/>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6. Ответственность Сторон</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6.1. В случае поставки продукции ненадлежащего качества, Покупатель вправе по своему выбору потребовать от Поставщика: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соразмерного уменьшения покупной цены;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безвозмездного устранения недостатков продукции в срок не позднее 10 (десяти) календарных дней, если иной срок не согласован Сторонами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возмещения своих расходов на устранение недостатков продукции;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в случае существенного нарушения требований к качеству продукции Покупатель вправе отказаться от исполнения Договора поставки и потребовать возврата уплаченной за продукцию денежной суммы;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 если иной срок не согласован Сторонами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Все расходы, связанные с вывозом продукции, ее заменой, устранением ее недостатков, относятся на Поставщика.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6.2. </w:t>
      </w:r>
      <w:r w:rsidR="00E442C5" w:rsidRPr="00E442C5">
        <w:rPr>
          <w:rFonts w:ascii="Arial" w:hAnsi="Arial" w:cs="Arial"/>
          <w:sz w:val="22"/>
          <w:szCs w:val="22"/>
        </w:rPr>
        <w:t xml:space="preserve">За недопоставку или просрочку поставки, а также нарушение сроков замены некачественной продукции, устранения недостатков, в том числе выявленных в течение гарантийного срока, Поставщик уплачивает Покупателю неустойку в размере 1/360 двойной ключевой ставки Банка России (ЦБ РФ) (действовавшей в соответствующие периоды нарушений) от общей стоимости поставляемой партии продукции (в соответствии </w:t>
      </w:r>
      <w:r w:rsidR="00E442C5" w:rsidRPr="00E442C5">
        <w:rPr>
          <w:rFonts w:ascii="Arial" w:hAnsi="Arial" w:cs="Arial"/>
          <w:sz w:val="22"/>
          <w:szCs w:val="22"/>
        </w:rPr>
        <w:lastRenderedPageBreak/>
        <w:t>со спецификацией) за каждый день просрочки, а в случае просрочки замены некачественной продукции, от суммы спецификации, по которой ранее была поставлена эта продукция.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6.3. Указанная в пункте 6.2 Договора неустойка взыскивается с Поставщика по день фактического исполнения обязательств.</w:t>
      </w:r>
    </w:p>
    <w:p w:rsidR="00D7071B" w:rsidRPr="00E442C5"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6.4. </w:t>
      </w:r>
      <w:r w:rsidR="00E442C5" w:rsidRPr="00E442C5">
        <w:rPr>
          <w:rFonts w:ascii="Arial" w:hAnsi="Arial" w:cs="Arial"/>
          <w:sz w:val="22"/>
          <w:szCs w:val="22"/>
        </w:rPr>
        <w:t>За нарушение сроков оплаты Покупатель уплачивает Поставщику неустойку в размере 1/360 ключевой ставки ЦБ РФ (действовавшей в соответствующие периоды нарушений) от суммы не перечисленных (несвоевременно перечисленных) денежных средств за каждый день просрочки.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6.5. </w:t>
      </w:r>
      <w:r w:rsidR="00FD47CE" w:rsidRPr="00FD47CE">
        <w:rPr>
          <w:rFonts w:ascii="Arial" w:hAnsi="Arial" w:cs="Arial"/>
          <w:sz w:val="22"/>
          <w:szCs w:val="22"/>
        </w:rPr>
        <w:t>Неустойки и штрафы, а также компенсируемые расходы и убытки, предусмотренные Договором, подлежат уплате Поставщиком Покупателю в течение 5 (пяти) рабочих дней со дня предъявления Покупателем соответствующего письменного уведомления (требования). Если данное требование в течение указанного срока добровольно не исполнено Поставщиком, Покупатель вправе зачесть суммы штрафов и неустоек, а также компенсируемых расходов и убытков, предусмотренных Договором, из любых сумм, причитающихся к выплате Поставщику по Договору в порядке, указанном в пункте 4.6. Договора.</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Убытки подлежат возмещению в полном объеме сверх неустоек, предусмотренных Договором.</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7. Срок действия Договора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7.1. Договор вступает в силу с момента его подписания Сторонами и действует до полного исполнения Сторонами своих обязательств, истечение срока Договора не освобождает Сторону от исполнения своих обязанностей в полном объеме, предусмотренном Договором.</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 xml:space="preserve">8. Конфиденциальность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8.1. 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8.2.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8.3.</w:t>
      </w:r>
      <w:r w:rsidRPr="00A16543">
        <w:rPr>
          <w:rFonts w:ascii="Arial" w:hAnsi="Arial" w:cs="Arial"/>
          <w:sz w:val="22"/>
          <w:szCs w:val="22"/>
        </w:rPr>
        <w:tab/>
        <w:t xml:space="preserve">Стороны обязуются не разглашать и не раскрывать информацию, указанную в пунктах 8.1. и 8.2.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8.4.</w:t>
      </w:r>
      <w:r w:rsidRPr="00A16543">
        <w:rPr>
          <w:rFonts w:ascii="Arial" w:hAnsi="Arial" w:cs="Arial"/>
          <w:sz w:val="22"/>
          <w:szCs w:val="22"/>
        </w:rPr>
        <w:tab/>
        <w:t xml:space="preserve">Поставщик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8.5.</w:t>
      </w:r>
      <w:r w:rsidRPr="00A16543">
        <w:rPr>
          <w:rFonts w:ascii="Arial" w:hAnsi="Arial" w:cs="Arial"/>
          <w:sz w:val="22"/>
          <w:szCs w:val="22"/>
        </w:rPr>
        <w:tab/>
        <w:t>Разглашение или раскрытие информации, указанной в пунктах 8.1. и 8.2.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8.6.</w:t>
      </w:r>
      <w:r w:rsidRPr="00A16543">
        <w:rPr>
          <w:rFonts w:ascii="Arial" w:hAnsi="Arial" w:cs="Arial"/>
          <w:sz w:val="22"/>
          <w:szCs w:val="22"/>
        </w:rPr>
        <w:tab/>
        <w:t xml:space="preserve">Поставщик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w:t>
      </w:r>
      <w:r w:rsidRPr="00A16543">
        <w:rPr>
          <w:rFonts w:ascii="Arial" w:hAnsi="Arial" w:cs="Arial"/>
          <w:sz w:val="22"/>
          <w:szCs w:val="22"/>
        </w:rPr>
        <w:lastRenderedPageBreak/>
        <w:t>законодательства Российской Федерации, в течение 5 (пяти) лет после окончания срока действия Договора.</w:t>
      </w:r>
    </w:p>
    <w:p w:rsidR="00D7071B" w:rsidRPr="00A16543" w:rsidRDefault="00D7071B" w:rsidP="00D7071B">
      <w:pPr>
        <w:spacing w:before="120" w:after="120"/>
        <w:jc w:val="center"/>
        <w:rPr>
          <w:rFonts w:ascii="Arial" w:hAnsi="Arial" w:cs="Arial"/>
          <w:b/>
          <w:sz w:val="22"/>
          <w:szCs w:val="22"/>
        </w:rPr>
      </w:pPr>
      <w:r w:rsidRPr="00A16543">
        <w:rPr>
          <w:rFonts w:ascii="Arial" w:hAnsi="Arial" w:cs="Arial"/>
          <w:b/>
          <w:sz w:val="22"/>
          <w:szCs w:val="22"/>
        </w:rPr>
        <w:t xml:space="preserve">9. Обстоятельства непреодолимой силы (форс-мажор)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9.1.</w:t>
      </w:r>
      <w:r w:rsidRPr="00A16543">
        <w:rPr>
          <w:rFonts w:ascii="Arial" w:hAnsi="Arial" w:cs="Arial"/>
          <w:sz w:val="22"/>
          <w:szCs w:val="22"/>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9.2.</w:t>
      </w:r>
      <w:r w:rsidRPr="00A16543">
        <w:rPr>
          <w:rFonts w:ascii="Arial" w:hAnsi="Arial" w:cs="Arial"/>
          <w:sz w:val="22"/>
          <w:szCs w:val="22"/>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9.3.</w:t>
      </w:r>
      <w:r w:rsidRPr="00A16543">
        <w:rPr>
          <w:rFonts w:ascii="Arial" w:hAnsi="Arial" w:cs="Arial"/>
          <w:sz w:val="22"/>
          <w:szCs w:val="22"/>
        </w:rPr>
        <w:tab/>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9.4.</w:t>
      </w:r>
      <w:r w:rsidRPr="00A16543">
        <w:rPr>
          <w:rFonts w:ascii="Arial" w:hAnsi="Arial" w:cs="Arial"/>
          <w:sz w:val="22"/>
          <w:szCs w:val="22"/>
        </w:rPr>
        <w:tab/>
        <w:t>Обязанность доказывания обстоятельства непреодолимой силы лежит на Стороне, не исполнившей свои обязательства.</w:t>
      </w:r>
    </w:p>
    <w:p w:rsidR="00D7071B" w:rsidRPr="00A16543" w:rsidRDefault="00D7071B" w:rsidP="00D7071B">
      <w:pPr>
        <w:spacing w:before="120" w:after="120"/>
        <w:jc w:val="center"/>
        <w:rPr>
          <w:rFonts w:ascii="Arial" w:hAnsi="Arial" w:cs="Arial"/>
          <w:b/>
          <w:sz w:val="22"/>
          <w:szCs w:val="22"/>
        </w:rPr>
      </w:pPr>
      <w:r w:rsidRPr="00A16543">
        <w:rPr>
          <w:rFonts w:ascii="Arial" w:hAnsi="Arial" w:cs="Arial"/>
          <w:b/>
          <w:sz w:val="22"/>
          <w:szCs w:val="22"/>
        </w:rPr>
        <w:t>10. Прочие условия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10.1. Любые изменения и дополнения к Договору действительны лишь в том случае, если они совершены в письменной форме и подписаны обеими Сторонами. </w:t>
      </w:r>
    </w:p>
    <w:p w:rsidR="00FD47CE" w:rsidRPr="00FD47CE" w:rsidRDefault="00D7071B" w:rsidP="00FD47CE">
      <w:pPr>
        <w:pStyle w:val="a5"/>
        <w:ind w:firstLine="567"/>
        <w:jc w:val="both"/>
        <w:rPr>
          <w:rFonts w:ascii="Arial" w:hAnsi="Arial" w:cs="Arial"/>
          <w:sz w:val="22"/>
          <w:szCs w:val="22"/>
          <w:lang w:val="ru-RU"/>
        </w:rPr>
      </w:pPr>
      <w:r w:rsidRPr="00FD47CE">
        <w:rPr>
          <w:rFonts w:ascii="Arial" w:hAnsi="Arial" w:cs="Arial"/>
          <w:sz w:val="22"/>
          <w:szCs w:val="22"/>
          <w:lang w:val="ru-RU"/>
        </w:rPr>
        <w:t xml:space="preserve">10.2. </w:t>
      </w:r>
      <w:r w:rsidR="00FD47CE" w:rsidRPr="00FD47CE">
        <w:rPr>
          <w:rFonts w:ascii="Arial" w:hAnsi="Arial" w:cs="Arial"/>
          <w:sz w:val="22"/>
          <w:szCs w:val="22"/>
          <w:lang w:val="ru-RU"/>
        </w:rPr>
        <w:t>Поставщик обязуется предоставить Покупателю в день заключения Договора (если указанные документы в актуальных на дату подписания Договора редакциях не были предоставлены Покупателю ранее) следующие документы в копиях, заверенных подписью уполномоченного лица и печатью Поставщика (в случае, если наличие печати у Поставщика предусмотрено его учредительными документами):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устава;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свидетельства о постановке на учет в налоговом органе;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Приказа (Протокола общего собрания) о назначении руководителя и копию доверенности, если Договор подписан лицом, действующим на основании доверенности;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лицензии на осуществление определенного вида деятельности, если соответствующий вид деятельности, относящийся к исполнению Договора, в соответствии с действующим законодательством Российской Федерации подлежит лицензированию;</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баланса на последнюю отчетную дату (для организаций);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банковской карточки с образцами подписей, заверенную банком;</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справку за подписью единоличного исполнительного органа и главного бухгалтера, о том, что Договор для Поставщика не является крупной сделкой (либо решение полномочного органа управления об одобрении заключения данного Договора). </w:t>
      </w:r>
    </w:p>
    <w:p w:rsidR="00D7071B" w:rsidRPr="00A16543" w:rsidRDefault="00D7071B" w:rsidP="00D7071B">
      <w:pPr>
        <w:tabs>
          <w:tab w:val="left" w:pos="763"/>
        </w:tabs>
        <w:ind w:firstLine="567"/>
        <w:jc w:val="both"/>
        <w:rPr>
          <w:rFonts w:ascii="Arial" w:eastAsia="Verdana" w:hAnsi="Arial" w:cs="Arial"/>
          <w:sz w:val="22"/>
          <w:szCs w:val="22"/>
        </w:rPr>
      </w:pPr>
      <w:r w:rsidRPr="00A16543">
        <w:rPr>
          <w:rFonts w:ascii="Arial" w:eastAsia="Verdana" w:hAnsi="Arial" w:cs="Arial"/>
          <w:sz w:val="22"/>
          <w:szCs w:val="22"/>
        </w:rPr>
        <w:t>Поставщик обязуется предоставить по требованию Покупателя копии налоговых деклараций по налогу на добавленную</w:t>
      </w:r>
      <w:r w:rsidR="00746434" w:rsidRPr="00A16543">
        <w:rPr>
          <w:rFonts w:ascii="Arial" w:eastAsia="Verdana" w:hAnsi="Arial" w:cs="Arial"/>
          <w:sz w:val="22"/>
          <w:szCs w:val="22"/>
        </w:rPr>
        <w:t xml:space="preserve"> стоимость и по налогу на прибыл</w:t>
      </w:r>
      <w:r w:rsidRPr="00A16543">
        <w:rPr>
          <w:rFonts w:ascii="Arial" w:eastAsia="Verdana" w:hAnsi="Arial" w:cs="Arial"/>
          <w:sz w:val="22"/>
          <w:szCs w:val="22"/>
        </w:rPr>
        <w:t xml:space="preserve">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 предоставляются Покупателю за все налоговые (отчетные) </w:t>
      </w:r>
      <w:r w:rsidRPr="00A16543">
        <w:rPr>
          <w:rFonts w:ascii="Arial" w:eastAsia="Verdana" w:hAnsi="Arial" w:cs="Arial"/>
          <w:sz w:val="22"/>
          <w:szCs w:val="22"/>
        </w:rPr>
        <w:lastRenderedPageBreak/>
        <w:t>периоды, начавшиеся и/или закончившиеся в течение срока с момента заключения (подписания) спецификации/-ий к Договору и до момента поставки всей продукции по всем спецификациям, заключенным к Договору,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10.3. В случае изменения реквизитов, в том числе почтового адреса, Сторона обязана незамедлительно, в письменной форме, известить другую Сторону об этом.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10.4. Уступка прав (требований) к Покупателю по Договору без письменного согласия Покупателя не допускается.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10.5. Каждая Сторона обязуется подписывать Акт сверки взаимных расчетов, представленный другой Стороной, в случае несогласия с Актом, эта Сторона обязуется в течение двух дней с момента его получения направить в адрес другой Стороны свой вариант Акта сверки взаимных расчетов.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10.6. Договор составлен в двух экземплярах, по одному экземпляру - для каждой Стороны.</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 xml:space="preserve">10.7. 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 подлежат рассмотрению арбитражным судом по месту нахождения филиала</w:t>
      </w:r>
      <w:r w:rsidRPr="00A16543">
        <w:rPr>
          <w:rFonts w:ascii="Arial" w:hAnsi="Arial" w:cs="Arial"/>
          <w:i/>
          <w:sz w:val="22"/>
          <w:szCs w:val="22"/>
        </w:rPr>
        <w:t xml:space="preserve"> (представительства)</w:t>
      </w:r>
      <w:r w:rsidRPr="00A16543">
        <w:rPr>
          <w:rFonts w:ascii="Arial" w:hAnsi="Arial" w:cs="Arial"/>
          <w:sz w:val="22"/>
          <w:szCs w:val="22"/>
        </w:rPr>
        <w:t xml:space="preserve"> Покупателя, указанного в качестве грузополучателя в соответствующей спецификации.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10.8. Поставщик обязуется не разглашать третьим лицам инсайдерскую информацию Покупателя, ставшую известной Поставщику при исполнении Договора,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D7071B"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10.9. В соответствии с Положением о соблюдении Принципов Глобального договора ООН, действующим в ПАО «Юнипро»,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ПАО «Юнипро», опубликовано на сайте ПАО «Юнипро»: </w:t>
      </w:r>
      <w:hyperlink r:id="rId12" w:history="1">
        <w:r w:rsidRPr="00A16543">
          <w:rPr>
            <w:rFonts w:ascii="Arial" w:hAnsi="Arial" w:cs="Arial"/>
            <w:color w:val="0563C1"/>
            <w:sz w:val="22"/>
            <w:szCs w:val="22"/>
            <w:u w:val="single"/>
            <w:lang w:val="sr-Cyrl-CS"/>
          </w:rPr>
          <w:t>www.unipro.energy</w:t>
        </w:r>
      </w:hyperlink>
      <w:r w:rsidRPr="00A16543">
        <w:rPr>
          <w:rFonts w:ascii="Arial" w:hAnsi="Arial" w:cs="Arial"/>
          <w:sz w:val="22"/>
          <w:szCs w:val="22"/>
        </w:rPr>
        <w:t xml:space="preserve">. Поставщик с Положением о соблюдении Принципов Глобального договора ООН, действующим в ПАО «Юнипро» ознакомлен и будет стремиться соблюдать Принципы Глобального договора ООН и </w:t>
      </w:r>
      <w:r w:rsidRPr="00A16543">
        <w:rPr>
          <w:rFonts w:ascii="Arial" w:hAnsi="Arial" w:cs="Arial"/>
          <w:sz w:val="22"/>
          <w:szCs w:val="22"/>
        </w:rPr>
        <w:lastRenderedPageBreak/>
        <w:t>принимать все зависящие от него меры по недопущению нарушения Принципов Глобального договора ООН.</w:t>
      </w:r>
    </w:p>
    <w:p w:rsidR="0053676D" w:rsidRDefault="0053676D" w:rsidP="00D7071B">
      <w:pPr>
        <w:tabs>
          <w:tab w:val="num" w:pos="1276"/>
        </w:tabs>
        <w:autoSpaceDE w:val="0"/>
        <w:autoSpaceDN w:val="0"/>
        <w:ind w:firstLine="567"/>
        <w:jc w:val="both"/>
        <w:rPr>
          <w:rFonts w:ascii="Arial" w:hAnsi="Arial" w:cs="Arial"/>
          <w:sz w:val="22"/>
          <w:szCs w:val="22"/>
        </w:rPr>
      </w:pPr>
      <w:r>
        <w:rPr>
          <w:rFonts w:ascii="Arial" w:hAnsi="Arial" w:cs="Arial"/>
          <w:sz w:val="22"/>
          <w:szCs w:val="22"/>
        </w:rPr>
        <w:t>10.10 Приложения, являющиеся неотъемлемой частью настоящего Договора:</w:t>
      </w:r>
    </w:p>
    <w:p w:rsidR="0053676D" w:rsidRDefault="0053676D" w:rsidP="00D7071B">
      <w:pPr>
        <w:tabs>
          <w:tab w:val="num" w:pos="1276"/>
        </w:tabs>
        <w:autoSpaceDE w:val="0"/>
        <w:autoSpaceDN w:val="0"/>
        <w:ind w:firstLine="567"/>
        <w:jc w:val="both"/>
        <w:rPr>
          <w:rFonts w:ascii="Arial" w:hAnsi="Arial" w:cs="Arial"/>
          <w:sz w:val="22"/>
          <w:szCs w:val="22"/>
        </w:rPr>
      </w:pPr>
      <w:r>
        <w:rPr>
          <w:rFonts w:ascii="Arial" w:hAnsi="Arial" w:cs="Arial"/>
          <w:sz w:val="22"/>
          <w:szCs w:val="22"/>
        </w:rPr>
        <w:t>Приложение №1 – Спецификация №1</w:t>
      </w:r>
    </w:p>
    <w:p w:rsidR="00FB4F30" w:rsidRPr="00A16543" w:rsidRDefault="00FB4F30" w:rsidP="00D7071B">
      <w:pPr>
        <w:tabs>
          <w:tab w:val="num" w:pos="1276"/>
        </w:tabs>
        <w:autoSpaceDE w:val="0"/>
        <w:autoSpaceDN w:val="0"/>
        <w:ind w:firstLine="567"/>
        <w:jc w:val="both"/>
        <w:rPr>
          <w:rFonts w:ascii="Arial" w:hAnsi="Arial" w:cs="Arial"/>
          <w:sz w:val="22"/>
          <w:szCs w:val="22"/>
        </w:rPr>
      </w:pPr>
      <w:r>
        <w:rPr>
          <w:rFonts w:ascii="Arial" w:hAnsi="Arial" w:cs="Arial"/>
          <w:sz w:val="22"/>
          <w:szCs w:val="22"/>
        </w:rPr>
        <w:t>Приложение №2 – Спецификация №2.</w:t>
      </w:r>
    </w:p>
    <w:p w:rsidR="008C23E2" w:rsidRPr="00A16543" w:rsidRDefault="008C23E2" w:rsidP="00AE4DCC">
      <w:pPr>
        <w:pStyle w:val="a5"/>
        <w:ind w:firstLine="567"/>
        <w:jc w:val="both"/>
        <w:rPr>
          <w:rFonts w:ascii="Arial" w:hAnsi="Arial" w:cs="Arial"/>
          <w:sz w:val="22"/>
          <w:szCs w:val="22"/>
          <w:lang w:val="ru-RU"/>
        </w:rPr>
      </w:pPr>
    </w:p>
    <w:p w:rsidR="00AE4DCC" w:rsidRPr="00A16543" w:rsidRDefault="00AE4DCC" w:rsidP="00AE4DCC">
      <w:pPr>
        <w:pStyle w:val="af6"/>
        <w:spacing w:before="120" w:after="120"/>
        <w:rPr>
          <w:rFonts w:ascii="Arial" w:hAnsi="Arial" w:cs="Arial"/>
          <w:sz w:val="22"/>
          <w:szCs w:val="22"/>
          <w:lang w:val="sr-Cyrl-CS"/>
        </w:rPr>
      </w:pPr>
      <w:r w:rsidRPr="00A16543">
        <w:rPr>
          <w:rFonts w:ascii="Arial" w:hAnsi="Arial" w:cs="Arial"/>
          <w:sz w:val="22"/>
          <w:szCs w:val="22"/>
          <w:lang w:val="sr-Cyrl-CS"/>
        </w:rPr>
        <w:t xml:space="preserve">11. Реквизиты и подписи Сторон </w:t>
      </w:r>
    </w:p>
    <w:tbl>
      <w:tblPr>
        <w:tblW w:w="0" w:type="auto"/>
        <w:tblLayout w:type="fixed"/>
        <w:tblLook w:val="01E0" w:firstRow="1" w:lastRow="1" w:firstColumn="1" w:lastColumn="1" w:noHBand="0" w:noVBand="0"/>
      </w:tblPr>
      <w:tblGrid>
        <w:gridCol w:w="4661"/>
        <w:gridCol w:w="4661"/>
      </w:tblGrid>
      <w:tr w:rsidR="00AE4DCC" w:rsidRPr="00A16543" w:rsidTr="00D84C3A">
        <w:tc>
          <w:tcPr>
            <w:tcW w:w="4661" w:type="dxa"/>
          </w:tcPr>
          <w:p w:rsidR="00AE4DCC" w:rsidRPr="00A16543" w:rsidRDefault="00AE4DCC" w:rsidP="00A92ED9">
            <w:pPr>
              <w:tabs>
                <w:tab w:val="left" w:pos="9720"/>
              </w:tabs>
              <w:jc w:val="both"/>
              <w:rPr>
                <w:rFonts w:ascii="Arial" w:hAnsi="Arial" w:cs="Arial"/>
                <w:b/>
                <w:sz w:val="22"/>
                <w:szCs w:val="22"/>
              </w:rPr>
            </w:pPr>
            <w:r w:rsidRPr="00A16543">
              <w:rPr>
                <w:rFonts w:ascii="Arial" w:hAnsi="Arial" w:cs="Arial"/>
                <w:b/>
                <w:sz w:val="22"/>
                <w:szCs w:val="22"/>
              </w:rPr>
              <w:t>Поставщик</w:t>
            </w:r>
          </w:p>
          <w:p w:rsidR="00AE4DCC" w:rsidRPr="00A16543" w:rsidRDefault="00AE4DCC" w:rsidP="00A92ED9">
            <w:pPr>
              <w:tabs>
                <w:tab w:val="left" w:pos="9720"/>
              </w:tabs>
              <w:jc w:val="both"/>
              <w:rPr>
                <w:rFonts w:ascii="Arial" w:hAnsi="Arial" w:cs="Arial"/>
                <w:sz w:val="22"/>
                <w:szCs w:val="22"/>
              </w:rPr>
            </w:pPr>
            <w:bookmarkStart w:id="11" w:name="ПоставщикИмя"/>
            <w:bookmarkStart w:id="12" w:name="ЮридАдресПоставщика"/>
            <w:bookmarkEnd w:id="11"/>
            <w:bookmarkEnd w:id="12"/>
          </w:p>
          <w:p w:rsidR="00AE4DCC" w:rsidRPr="00A16543" w:rsidRDefault="00AE4DCC" w:rsidP="00A92ED9">
            <w:pPr>
              <w:tabs>
                <w:tab w:val="left" w:pos="9720"/>
              </w:tabs>
              <w:ind w:firstLine="1134"/>
              <w:jc w:val="both"/>
              <w:rPr>
                <w:rFonts w:ascii="Arial" w:hAnsi="Arial" w:cs="Arial"/>
                <w:sz w:val="22"/>
                <w:szCs w:val="22"/>
              </w:rPr>
            </w:pPr>
          </w:p>
        </w:tc>
        <w:tc>
          <w:tcPr>
            <w:tcW w:w="4661" w:type="dxa"/>
          </w:tcPr>
          <w:p w:rsidR="00AE4DCC" w:rsidRPr="00A16543" w:rsidRDefault="00AE4DCC" w:rsidP="00A92ED9">
            <w:pPr>
              <w:tabs>
                <w:tab w:val="left" w:pos="9720"/>
              </w:tabs>
              <w:jc w:val="both"/>
              <w:rPr>
                <w:rFonts w:ascii="Arial" w:hAnsi="Arial" w:cs="Arial"/>
                <w:b/>
                <w:sz w:val="22"/>
                <w:szCs w:val="22"/>
              </w:rPr>
            </w:pPr>
            <w:r w:rsidRPr="00A16543">
              <w:rPr>
                <w:rFonts w:ascii="Arial" w:hAnsi="Arial" w:cs="Arial"/>
                <w:b/>
                <w:sz w:val="22"/>
                <w:szCs w:val="22"/>
              </w:rPr>
              <w:t>Покупатель</w:t>
            </w:r>
          </w:p>
          <w:p w:rsidR="00222CE2" w:rsidRPr="00A16543" w:rsidRDefault="005E0409" w:rsidP="00A92ED9">
            <w:pPr>
              <w:tabs>
                <w:tab w:val="left" w:pos="9720"/>
              </w:tabs>
              <w:jc w:val="both"/>
              <w:rPr>
                <w:rFonts w:ascii="Arial" w:hAnsi="Arial" w:cs="Arial"/>
                <w:sz w:val="22"/>
                <w:szCs w:val="22"/>
              </w:rPr>
            </w:pPr>
            <w:bookmarkStart w:id="13" w:name="Покупатель"/>
            <w:bookmarkEnd w:id="13"/>
            <w:r>
              <w:rPr>
                <w:rFonts w:ascii="Arial" w:hAnsi="Arial" w:cs="Arial"/>
                <w:sz w:val="22"/>
                <w:szCs w:val="22"/>
              </w:rPr>
              <w:t>Публичное Акционерное Общество "Юнипро"</w:t>
            </w:r>
          </w:p>
          <w:p w:rsidR="00222CE2" w:rsidRPr="00A16543" w:rsidRDefault="00AE4DCC" w:rsidP="00A92ED9">
            <w:pPr>
              <w:tabs>
                <w:tab w:val="left" w:pos="9720"/>
              </w:tabs>
              <w:jc w:val="both"/>
              <w:rPr>
                <w:rFonts w:ascii="Arial" w:hAnsi="Arial" w:cs="Arial"/>
                <w:sz w:val="22"/>
                <w:szCs w:val="22"/>
              </w:rPr>
            </w:pPr>
            <w:r w:rsidRPr="00A16543">
              <w:rPr>
                <w:rFonts w:ascii="Arial" w:hAnsi="Arial" w:cs="Arial"/>
                <w:sz w:val="22"/>
                <w:szCs w:val="22"/>
              </w:rPr>
              <w:t xml:space="preserve">Юридический адрес: </w:t>
            </w:r>
            <w:bookmarkStart w:id="14" w:name="ЮридАдресПокупателя"/>
            <w:bookmarkEnd w:id="14"/>
            <w:r w:rsidR="005E0409">
              <w:rPr>
                <w:rFonts w:ascii="Arial" w:hAnsi="Arial" w:cs="Arial"/>
                <w:sz w:val="22"/>
                <w:szCs w:val="22"/>
              </w:rPr>
              <w:t>628406, Автономный округ Ханты–Мансийский автономный округ – Югра,  город Сургут, улица Энергостроителей, дом 23, сооружение 34</w:t>
            </w:r>
          </w:p>
          <w:p w:rsidR="00AE4DCC" w:rsidRPr="00A16543" w:rsidRDefault="00AE4DCC" w:rsidP="00A92ED9">
            <w:pPr>
              <w:tabs>
                <w:tab w:val="left" w:pos="9720"/>
              </w:tabs>
              <w:ind w:firstLine="1134"/>
              <w:jc w:val="both"/>
              <w:rPr>
                <w:rFonts w:ascii="Arial" w:hAnsi="Arial" w:cs="Arial"/>
                <w:sz w:val="22"/>
                <w:szCs w:val="22"/>
              </w:rPr>
            </w:pPr>
          </w:p>
        </w:tc>
      </w:tr>
      <w:tr w:rsidR="00D84C3A" w:rsidRPr="00A16543" w:rsidTr="00D84C3A">
        <w:tc>
          <w:tcPr>
            <w:tcW w:w="4661" w:type="dxa"/>
          </w:tcPr>
          <w:p w:rsidR="00D84C3A" w:rsidRPr="00A16543" w:rsidRDefault="00D84C3A" w:rsidP="00A92ED9">
            <w:pPr>
              <w:tabs>
                <w:tab w:val="left" w:pos="9720"/>
              </w:tabs>
              <w:jc w:val="both"/>
              <w:rPr>
                <w:rFonts w:ascii="Arial" w:hAnsi="Arial" w:cs="Arial"/>
                <w:b/>
                <w:sz w:val="22"/>
                <w:szCs w:val="22"/>
              </w:rPr>
            </w:pPr>
          </w:p>
        </w:tc>
        <w:tc>
          <w:tcPr>
            <w:tcW w:w="4661" w:type="dxa"/>
          </w:tcPr>
          <w:p w:rsidR="00D84C3A" w:rsidRPr="00A16543" w:rsidRDefault="00D84C3A" w:rsidP="00A92ED9">
            <w:pPr>
              <w:tabs>
                <w:tab w:val="left" w:pos="9720"/>
              </w:tabs>
              <w:jc w:val="both"/>
              <w:rPr>
                <w:rFonts w:ascii="Arial" w:hAnsi="Arial" w:cs="Arial"/>
                <w:b/>
                <w:sz w:val="22"/>
                <w:szCs w:val="22"/>
              </w:rPr>
            </w:pPr>
            <w:r w:rsidRPr="00A16543">
              <w:rPr>
                <w:rFonts w:ascii="Arial" w:hAnsi="Arial" w:cs="Arial"/>
                <w:sz w:val="22"/>
                <w:szCs w:val="22"/>
              </w:rPr>
              <w:t xml:space="preserve">ОГРН </w:t>
            </w:r>
            <w:bookmarkStart w:id="15" w:name="ОГРНпокупателя"/>
            <w:bookmarkEnd w:id="15"/>
            <w:r w:rsidR="005E0409">
              <w:rPr>
                <w:rFonts w:ascii="Arial" w:hAnsi="Arial" w:cs="Arial"/>
                <w:sz w:val="22"/>
                <w:szCs w:val="22"/>
              </w:rPr>
              <w:t>1058602056985</w:t>
            </w:r>
          </w:p>
        </w:tc>
      </w:tr>
      <w:tr w:rsidR="00D84C3A" w:rsidRPr="00A16543" w:rsidTr="00D84C3A">
        <w:tc>
          <w:tcPr>
            <w:tcW w:w="4661" w:type="dxa"/>
          </w:tcPr>
          <w:p w:rsidR="00D84C3A" w:rsidRPr="00A16543" w:rsidRDefault="00D84C3A" w:rsidP="00A92ED9">
            <w:pPr>
              <w:tabs>
                <w:tab w:val="left" w:pos="9720"/>
              </w:tabs>
              <w:jc w:val="both"/>
              <w:rPr>
                <w:rFonts w:ascii="Arial" w:hAnsi="Arial" w:cs="Arial"/>
                <w:sz w:val="22"/>
                <w:szCs w:val="22"/>
              </w:rPr>
            </w:pPr>
          </w:p>
        </w:tc>
        <w:tc>
          <w:tcPr>
            <w:tcW w:w="4661" w:type="dxa"/>
          </w:tcPr>
          <w:p w:rsidR="00D84C3A" w:rsidRPr="00A16543" w:rsidRDefault="00D84C3A" w:rsidP="00A92ED9">
            <w:pPr>
              <w:tabs>
                <w:tab w:val="left" w:pos="9720"/>
              </w:tabs>
              <w:jc w:val="both"/>
              <w:rPr>
                <w:rFonts w:ascii="Arial" w:hAnsi="Arial" w:cs="Arial"/>
                <w:b/>
                <w:sz w:val="22"/>
                <w:szCs w:val="22"/>
              </w:rPr>
            </w:pPr>
            <w:r w:rsidRPr="00A16543">
              <w:rPr>
                <w:rFonts w:ascii="Arial" w:hAnsi="Arial" w:cs="Arial"/>
                <w:sz w:val="22"/>
                <w:szCs w:val="22"/>
              </w:rPr>
              <w:t xml:space="preserve">ИНН </w:t>
            </w:r>
            <w:bookmarkStart w:id="16" w:name="ИННпокупателя"/>
            <w:bookmarkEnd w:id="16"/>
            <w:r w:rsidR="005E0409">
              <w:rPr>
                <w:rFonts w:ascii="Arial" w:hAnsi="Arial" w:cs="Arial"/>
                <w:sz w:val="22"/>
                <w:szCs w:val="22"/>
              </w:rPr>
              <w:t>8602067092</w:t>
            </w:r>
          </w:p>
        </w:tc>
      </w:tr>
      <w:tr w:rsidR="00D84C3A" w:rsidRPr="00A16543" w:rsidTr="00D84C3A">
        <w:tc>
          <w:tcPr>
            <w:tcW w:w="4661" w:type="dxa"/>
          </w:tcPr>
          <w:p w:rsidR="00D84C3A" w:rsidRPr="00A16543" w:rsidRDefault="00D84C3A" w:rsidP="00D84C3A">
            <w:pPr>
              <w:tabs>
                <w:tab w:val="left" w:pos="9720"/>
              </w:tabs>
              <w:jc w:val="both"/>
              <w:rPr>
                <w:rFonts w:ascii="Arial" w:hAnsi="Arial" w:cs="Arial"/>
                <w:b/>
                <w:sz w:val="22"/>
                <w:szCs w:val="22"/>
              </w:rPr>
            </w:pPr>
            <w:bookmarkStart w:id="17" w:name="КППпоставщика"/>
            <w:bookmarkEnd w:id="17"/>
          </w:p>
        </w:tc>
        <w:tc>
          <w:tcPr>
            <w:tcW w:w="4661" w:type="dxa"/>
          </w:tcPr>
          <w:p w:rsidR="00D84C3A" w:rsidRPr="00A16543" w:rsidRDefault="00D84C3A" w:rsidP="00D84C3A">
            <w:pPr>
              <w:tabs>
                <w:tab w:val="left" w:pos="9720"/>
              </w:tabs>
              <w:jc w:val="both"/>
              <w:rPr>
                <w:rFonts w:ascii="Arial" w:hAnsi="Arial" w:cs="Arial"/>
                <w:sz w:val="22"/>
                <w:szCs w:val="22"/>
              </w:rPr>
            </w:pPr>
            <w:r w:rsidRPr="00A16543">
              <w:rPr>
                <w:rFonts w:ascii="Arial" w:hAnsi="Arial" w:cs="Arial"/>
                <w:sz w:val="22"/>
                <w:szCs w:val="22"/>
              </w:rPr>
              <w:t xml:space="preserve">_________________ /  </w:t>
            </w:r>
            <w:bookmarkStart w:id="18" w:name="ФИОПодписанта_Покупатель"/>
            <w:bookmarkEnd w:id="18"/>
            <w:r w:rsidR="005E0409">
              <w:rPr>
                <w:rFonts w:ascii="Arial" w:hAnsi="Arial" w:cs="Arial"/>
                <w:sz w:val="22"/>
                <w:szCs w:val="22"/>
              </w:rPr>
              <w:t>Светушков В. В.</w:t>
            </w:r>
            <w:r w:rsidRPr="00A16543">
              <w:rPr>
                <w:rFonts w:ascii="Arial" w:hAnsi="Arial" w:cs="Arial"/>
                <w:sz w:val="22"/>
                <w:szCs w:val="22"/>
              </w:rPr>
              <w:t xml:space="preserve"> /</w:t>
            </w:r>
          </w:p>
          <w:p w:rsidR="00D84C3A" w:rsidRPr="00A16543" w:rsidRDefault="00D84C3A" w:rsidP="00D84C3A">
            <w:pPr>
              <w:tabs>
                <w:tab w:val="left" w:pos="9720"/>
              </w:tabs>
              <w:jc w:val="both"/>
              <w:rPr>
                <w:rFonts w:ascii="Arial" w:hAnsi="Arial" w:cs="Arial"/>
                <w:b/>
                <w:sz w:val="22"/>
                <w:szCs w:val="22"/>
              </w:rPr>
            </w:pPr>
            <w:r w:rsidRPr="00A16543">
              <w:rPr>
                <w:rFonts w:ascii="Arial" w:hAnsi="Arial" w:cs="Arial"/>
                <w:sz w:val="22"/>
                <w:szCs w:val="22"/>
              </w:rPr>
              <w:t>м.п.</w:t>
            </w:r>
          </w:p>
        </w:tc>
      </w:tr>
    </w:tbl>
    <w:p w:rsidR="00AE4DCC" w:rsidRPr="00A16543" w:rsidRDefault="00AE4DCC" w:rsidP="00AE4DCC">
      <w:pPr>
        <w:pStyle w:val="a7"/>
        <w:ind w:left="-540" w:right="-365"/>
        <w:jc w:val="both"/>
        <w:rPr>
          <w:rFonts w:ascii="Arial" w:hAnsi="Arial" w:cs="Arial"/>
          <w:b/>
          <w:sz w:val="22"/>
          <w:szCs w:val="22"/>
        </w:rPr>
      </w:pPr>
    </w:p>
    <w:p w:rsidR="00DC0D32" w:rsidRDefault="00DC0D32"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Pr="00FC5C16" w:rsidRDefault="00F87329" w:rsidP="00F87329">
      <w:pPr>
        <w:tabs>
          <w:tab w:val="left" w:pos="6379"/>
        </w:tabs>
        <w:ind w:left="5245"/>
        <w:rPr>
          <w:rFonts w:ascii="Arial" w:hAnsi="Arial" w:cs="Arial"/>
          <w:i/>
        </w:rPr>
      </w:pPr>
      <w:r w:rsidRPr="00FC5C16">
        <w:rPr>
          <w:rFonts w:ascii="Arial" w:hAnsi="Arial" w:cs="Arial"/>
          <w:i/>
        </w:rPr>
        <w:lastRenderedPageBreak/>
        <w:t xml:space="preserve">Приложение № </w:t>
      </w:r>
      <w:bookmarkStart w:id="19" w:name="Приложение"/>
      <w:bookmarkEnd w:id="19"/>
      <w:r>
        <w:rPr>
          <w:rFonts w:ascii="Arial" w:hAnsi="Arial" w:cs="Arial"/>
          <w:i/>
        </w:rPr>
        <w:t>1</w:t>
      </w:r>
      <w:r w:rsidRPr="00FC5C16">
        <w:rPr>
          <w:rFonts w:ascii="Arial" w:hAnsi="Arial" w:cs="Arial"/>
          <w:i/>
        </w:rPr>
        <w:t xml:space="preserve"> к договору поставки </w:t>
      </w:r>
    </w:p>
    <w:p w:rsidR="00F87329" w:rsidRPr="00FC5C16" w:rsidRDefault="00F87329" w:rsidP="00F87329">
      <w:pPr>
        <w:tabs>
          <w:tab w:val="left" w:pos="6379"/>
        </w:tabs>
        <w:ind w:left="5245"/>
        <w:rPr>
          <w:rFonts w:ascii="Arial" w:hAnsi="Arial" w:cs="Arial"/>
          <w:i/>
        </w:rPr>
      </w:pPr>
      <w:r w:rsidRPr="00FC5C16">
        <w:rPr>
          <w:rFonts w:ascii="Arial" w:hAnsi="Arial" w:cs="Arial"/>
          <w:i/>
        </w:rPr>
        <w:t>№</w:t>
      </w:r>
      <w:bookmarkStart w:id="20" w:name="НомерПоставки"/>
      <w:r>
        <w:rPr>
          <w:rFonts w:ascii="Arial" w:hAnsi="Arial" w:cs="Arial"/>
          <w:i/>
        </w:rPr>
        <w:t xml:space="preserve"> </w:t>
      </w:r>
      <w:r w:rsidRPr="00FC5C16">
        <w:rPr>
          <w:rFonts w:ascii="Arial" w:hAnsi="Arial" w:cs="Arial"/>
          <w:snapToGrid w:val="0"/>
        </w:rPr>
        <w:t>________________________</w:t>
      </w:r>
      <w:r w:rsidRPr="00FC5C16">
        <w:rPr>
          <w:rFonts w:ascii="Arial" w:hAnsi="Arial" w:cs="Arial"/>
          <w:i/>
        </w:rPr>
        <w:t xml:space="preserve"> </w:t>
      </w:r>
      <w:bookmarkEnd w:id="20"/>
    </w:p>
    <w:p w:rsidR="00F87329" w:rsidRPr="00FC5C16" w:rsidRDefault="00F87329" w:rsidP="00F87329">
      <w:pPr>
        <w:tabs>
          <w:tab w:val="left" w:pos="6379"/>
        </w:tabs>
        <w:ind w:left="5245"/>
        <w:rPr>
          <w:rFonts w:ascii="Arial" w:hAnsi="Arial" w:cs="Arial"/>
          <w:b/>
        </w:rPr>
      </w:pPr>
      <w:r w:rsidRPr="00FC5C16">
        <w:rPr>
          <w:rFonts w:ascii="Arial" w:hAnsi="Arial" w:cs="Arial"/>
          <w:i/>
        </w:rPr>
        <w:t>от «</w:t>
      </w:r>
      <w:bookmarkStart w:id="21" w:name="День1"/>
      <w:r w:rsidRPr="00FC5C16">
        <w:rPr>
          <w:rFonts w:ascii="Arial" w:hAnsi="Arial" w:cs="Arial"/>
          <w:i/>
        </w:rPr>
        <w:t>___</w:t>
      </w:r>
      <w:bookmarkEnd w:id="21"/>
      <w:r w:rsidRPr="00FC5C16">
        <w:rPr>
          <w:rFonts w:ascii="Arial" w:hAnsi="Arial" w:cs="Arial"/>
          <w:i/>
        </w:rPr>
        <w:t xml:space="preserve">» </w:t>
      </w:r>
      <w:bookmarkStart w:id="22" w:name="Месяц1"/>
      <w:r w:rsidRPr="00FC5C16">
        <w:rPr>
          <w:rFonts w:ascii="Arial" w:hAnsi="Arial" w:cs="Arial"/>
          <w:i/>
        </w:rPr>
        <w:t>______________</w:t>
      </w:r>
      <w:bookmarkEnd w:id="22"/>
      <w:r w:rsidRPr="00FC5C16">
        <w:rPr>
          <w:rFonts w:ascii="Arial" w:hAnsi="Arial" w:cs="Arial"/>
          <w:i/>
        </w:rPr>
        <w:t xml:space="preserve"> 20</w:t>
      </w:r>
      <w:bookmarkStart w:id="23" w:name="Год1"/>
      <w:r w:rsidRPr="00FC5C16">
        <w:rPr>
          <w:rFonts w:ascii="Arial" w:hAnsi="Arial" w:cs="Arial"/>
          <w:i/>
        </w:rPr>
        <w:t>__</w:t>
      </w:r>
      <w:bookmarkEnd w:id="23"/>
      <w:r w:rsidRPr="00FC5C16">
        <w:rPr>
          <w:rFonts w:ascii="Arial" w:hAnsi="Arial" w:cs="Arial"/>
          <w:i/>
        </w:rPr>
        <w:t>г.</w:t>
      </w:r>
    </w:p>
    <w:p w:rsidR="00F87329" w:rsidRPr="00FC5C16" w:rsidRDefault="00F87329" w:rsidP="00F87329">
      <w:pPr>
        <w:rPr>
          <w:rFonts w:ascii="Arial" w:hAnsi="Arial" w:cs="Arial"/>
          <w:b/>
        </w:rPr>
      </w:pPr>
    </w:p>
    <w:p w:rsidR="00F87329" w:rsidRPr="00FC5C16" w:rsidRDefault="00F87329" w:rsidP="00F87329">
      <w:pPr>
        <w:autoSpaceDE w:val="0"/>
        <w:autoSpaceDN w:val="0"/>
        <w:ind w:left="-540" w:right="-365"/>
        <w:jc w:val="center"/>
        <w:rPr>
          <w:rFonts w:ascii="Arial" w:hAnsi="Arial" w:cs="Arial"/>
          <w:b/>
        </w:rPr>
      </w:pPr>
    </w:p>
    <w:p w:rsidR="00F87329" w:rsidRPr="00FC5C16" w:rsidRDefault="00F87329" w:rsidP="00F87329">
      <w:pPr>
        <w:autoSpaceDE w:val="0"/>
        <w:autoSpaceDN w:val="0"/>
        <w:ind w:right="-365"/>
        <w:jc w:val="center"/>
        <w:rPr>
          <w:rFonts w:ascii="Arial" w:hAnsi="Arial" w:cs="Arial"/>
          <w:b/>
        </w:rPr>
      </w:pPr>
      <w:r w:rsidRPr="00FC5C16">
        <w:rPr>
          <w:rFonts w:ascii="Arial" w:hAnsi="Arial" w:cs="Arial"/>
          <w:b/>
        </w:rPr>
        <w:t xml:space="preserve">Спецификация № </w:t>
      </w:r>
      <w:bookmarkStart w:id="24" w:name="Спецификация"/>
      <w:bookmarkEnd w:id="24"/>
      <w:r>
        <w:rPr>
          <w:rFonts w:ascii="Arial" w:hAnsi="Arial" w:cs="Arial"/>
          <w:b/>
        </w:rPr>
        <w:t>1</w:t>
      </w:r>
    </w:p>
    <w:p w:rsidR="00F87329" w:rsidRPr="00FC5C16" w:rsidRDefault="00F87329" w:rsidP="00F87329">
      <w:pPr>
        <w:ind w:right="-365"/>
        <w:jc w:val="center"/>
        <w:rPr>
          <w:rFonts w:ascii="Arial" w:hAnsi="Arial" w:cs="Arial"/>
          <w:b/>
        </w:rPr>
      </w:pPr>
      <w:r w:rsidRPr="00FC5C16">
        <w:rPr>
          <w:rFonts w:ascii="Arial" w:hAnsi="Arial" w:cs="Arial"/>
          <w:b/>
        </w:rPr>
        <w:t>к договору поставки №</w:t>
      </w:r>
      <w:r w:rsidRPr="00FC5C16">
        <w:rPr>
          <w:rFonts w:ascii="Arial" w:hAnsi="Arial" w:cs="Arial"/>
        </w:rPr>
        <w:t xml:space="preserve"> </w:t>
      </w:r>
      <w:bookmarkStart w:id="25" w:name="НомерПоставки2"/>
      <w:r w:rsidRPr="00E35D43">
        <w:rPr>
          <w:rFonts w:ascii="Arial" w:hAnsi="Arial" w:cs="Arial"/>
          <w:b/>
          <w:snapToGrid w:val="0"/>
        </w:rPr>
        <w:t>_________________________</w:t>
      </w:r>
      <w:bookmarkEnd w:id="25"/>
      <w:r w:rsidRPr="00E35D43">
        <w:rPr>
          <w:rFonts w:ascii="Arial" w:hAnsi="Arial" w:cs="Arial"/>
          <w:b/>
        </w:rPr>
        <w:t xml:space="preserve"> </w:t>
      </w:r>
      <w:r w:rsidRPr="00FC5C16">
        <w:rPr>
          <w:rFonts w:ascii="Arial" w:hAnsi="Arial" w:cs="Arial"/>
          <w:b/>
        </w:rPr>
        <w:t xml:space="preserve"> от «</w:t>
      </w:r>
      <w:bookmarkStart w:id="26" w:name="День2"/>
      <w:r w:rsidRPr="00E35D43">
        <w:rPr>
          <w:rFonts w:ascii="Arial" w:hAnsi="Arial" w:cs="Arial"/>
          <w:b/>
        </w:rPr>
        <w:t>___</w:t>
      </w:r>
      <w:bookmarkEnd w:id="26"/>
      <w:r w:rsidRPr="00E35D43">
        <w:rPr>
          <w:rFonts w:ascii="Arial" w:hAnsi="Arial" w:cs="Arial"/>
          <w:b/>
        </w:rPr>
        <w:t xml:space="preserve"> </w:t>
      </w:r>
      <w:r w:rsidRPr="00FC5C16">
        <w:rPr>
          <w:rFonts w:ascii="Arial" w:hAnsi="Arial" w:cs="Arial"/>
          <w:b/>
        </w:rPr>
        <w:t xml:space="preserve">» </w:t>
      </w:r>
      <w:bookmarkStart w:id="27" w:name="Месяц2"/>
      <w:r w:rsidRPr="00E35D43">
        <w:rPr>
          <w:rFonts w:ascii="Arial" w:hAnsi="Arial" w:cs="Arial"/>
          <w:b/>
        </w:rPr>
        <w:t>______________</w:t>
      </w:r>
      <w:bookmarkEnd w:id="27"/>
      <w:r w:rsidRPr="00FC5C16">
        <w:rPr>
          <w:rFonts w:ascii="Arial" w:hAnsi="Arial" w:cs="Arial"/>
        </w:rPr>
        <w:t xml:space="preserve"> </w:t>
      </w:r>
      <w:r w:rsidRPr="00FC5C16">
        <w:rPr>
          <w:rFonts w:ascii="Arial" w:hAnsi="Arial" w:cs="Arial"/>
          <w:b/>
        </w:rPr>
        <w:t xml:space="preserve"> 20</w:t>
      </w:r>
      <w:bookmarkStart w:id="28" w:name="Год2"/>
      <w:r w:rsidRPr="00E35D43">
        <w:rPr>
          <w:rFonts w:ascii="Arial" w:hAnsi="Arial" w:cs="Arial"/>
          <w:b/>
        </w:rPr>
        <w:t>__</w:t>
      </w:r>
      <w:bookmarkEnd w:id="28"/>
      <w:r w:rsidRPr="00FC5C16">
        <w:rPr>
          <w:rFonts w:ascii="Arial" w:hAnsi="Arial" w:cs="Arial"/>
          <w:b/>
        </w:rPr>
        <w:t xml:space="preserve">  года</w:t>
      </w:r>
    </w:p>
    <w:p w:rsidR="00F87329" w:rsidRPr="00FC5C16" w:rsidRDefault="00F87329" w:rsidP="00F87329">
      <w:pPr>
        <w:ind w:right="-365"/>
        <w:jc w:val="center"/>
        <w:rPr>
          <w:rFonts w:ascii="Arial" w:hAnsi="Arial" w:cs="Arial"/>
          <w:b/>
        </w:rPr>
      </w:pPr>
    </w:p>
    <w:p w:rsidR="00F87329" w:rsidRPr="00FC5C16" w:rsidRDefault="00F87329" w:rsidP="00F87329">
      <w:pPr>
        <w:ind w:right="-2"/>
        <w:jc w:val="both"/>
        <w:rPr>
          <w:rFonts w:ascii="Arial" w:hAnsi="Arial" w:cs="Arial"/>
        </w:rPr>
      </w:pPr>
      <w:r w:rsidRPr="00FC5C16">
        <w:rPr>
          <w:rFonts w:ascii="Arial" w:hAnsi="Arial" w:cs="Arial"/>
        </w:rPr>
        <w:t xml:space="preserve">         </w:t>
      </w:r>
    </w:p>
    <w:tbl>
      <w:tblPr>
        <w:tblW w:w="0" w:type="auto"/>
        <w:tblLook w:val="04A0" w:firstRow="1" w:lastRow="0" w:firstColumn="1" w:lastColumn="0" w:noHBand="0" w:noVBand="1"/>
      </w:tblPr>
      <w:tblGrid>
        <w:gridCol w:w="4649"/>
        <w:gridCol w:w="4705"/>
      </w:tblGrid>
      <w:tr w:rsidR="00F87329" w:rsidRPr="00205595" w:rsidTr="00000371">
        <w:tc>
          <w:tcPr>
            <w:tcW w:w="4785" w:type="dxa"/>
            <w:shd w:val="clear" w:color="auto" w:fill="auto"/>
          </w:tcPr>
          <w:p w:rsidR="00F87329" w:rsidRPr="00205595" w:rsidRDefault="00F87329" w:rsidP="00000371">
            <w:pPr>
              <w:ind w:right="-2"/>
              <w:rPr>
                <w:rFonts w:ascii="Arial" w:hAnsi="Arial" w:cs="Arial"/>
              </w:rPr>
            </w:pPr>
            <w:r w:rsidRPr="00205595">
              <w:rPr>
                <w:rFonts w:ascii="Arial" w:hAnsi="Arial" w:cs="Arial"/>
              </w:rPr>
              <w:t xml:space="preserve">г. </w:t>
            </w:r>
            <w:r>
              <w:rPr>
                <w:rFonts w:ascii="Arial" w:hAnsi="Arial" w:cs="Arial"/>
              </w:rPr>
              <w:t>Сургут</w:t>
            </w:r>
          </w:p>
        </w:tc>
        <w:tc>
          <w:tcPr>
            <w:tcW w:w="4786" w:type="dxa"/>
            <w:shd w:val="clear" w:color="auto" w:fill="auto"/>
          </w:tcPr>
          <w:p w:rsidR="00F87329" w:rsidRPr="00205595" w:rsidRDefault="00F87329" w:rsidP="00000371">
            <w:pPr>
              <w:ind w:right="-2"/>
              <w:jc w:val="right"/>
              <w:rPr>
                <w:rFonts w:ascii="Arial" w:hAnsi="Arial" w:cs="Arial"/>
              </w:rPr>
            </w:pPr>
            <w:r w:rsidRPr="00205595">
              <w:rPr>
                <w:rFonts w:ascii="Arial" w:hAnsi="Arial" w:cs="Arial"/>
              </w:rPr>
              <w:t>«</w:t>
            </w:r>
            <w:bookmarkStart w:id="29" w:name="День3"/>
            <w:r w:rsidRPr="00205595">
              <w:rPr>
                <w:rFonts w:ascii="Arial" w:hAnsi="Arial" w:cs="Arial"/>
              </w:rPr>
              <w:t>____</w:t>
            </w:r>
            <w:bookmarkEnd w:id="29"/>
            <w:r w:rsidRPr="00205595">
              <w:rPr>
                <w:rFonts w:ascii="Arial" w:hAnsi="Arial" w:cs="Arial"/>
              </w:rPr>
              <w:t>»</w:t>
            </w:r>
            <w:bookmarkStart w:id="30" w:name="Месяц3"/>
            <w:r w:rsidRPr="00205595">
              <w:rPr>
                <w:rFonts w:ascii="Arial" w:hAnsi="Arial" w:cs="Arial"/>
              </w:rPr>
              <w:t>______________</w:t>
            </w:r>
            <w:bookmarkEnd w:id="30"/>
            <w:r w:rsidRPr="00205595">
              <w:rPr>
                <w:rFonts w:ascii="Arial" w:hAnsi="Arial" w:cs="Arial"/>
              </w:rPr>
              <w:t xml:space="preserve"> 20</w:t>
            </w:r>
            <w:bookmarkStart w:id="31" w:name="Год3"/>
            <w:r w:rsidRPr="00205595">
              <w:rPr>
                <w:rFonts w:ascii="Arial" w:hAnsi="Arial" w:cs="Arial"/>
              </w:rPr>
              <w:t>__</w:t>
            </w:r>
            <w:bookmarkEnd w:id="31"/>
            <w:r w:rsidRPr="00205595">
              <w:rPr>
                <w:rFonts w:ascii="Arial" w:hAnsi="Arial" w:cs="Arial"/>
              </w:rPr>
              <w:t xml:space="preserve">  года</w:t>
            </w:r>
          </w:p>
        </w:tc>
      </w:tr>
    </w:tbl>
    <w:p w:rsidR="00F87329" w:rsidRPr="00FC5C16" w:rsidRDefault="00F87329" w:rsidP="00F87329">
      <w:pPr>
        <w:ind w:right="-2"/>
        <w:jc w:val="both"/>
        <w:rPr>
          <w:rFonts w:ascii="Arial" w:hAnsi="Arial" w:cs="Arial"/>
        </w:rPr>
      </w:pPr>
      <w:r w:rsidRPr="00FC5C16">
        <w:rPr>
          <w:rFonts w:ascii="Arial" w:hAnsi="Arial" w:cs="Arial"/>
        </w:rPr>
        <w:t xml:space="preserve">                  </w:t>
      </w:r>
      <w:r w:rsidRPr="00FC5C16">
        <w:rPr>
          <w:rFonts w:ascii="Arial" w:hAnsi="Arial" w:cs="Arial"/>
        </w:rPr>
        <w:tab/>
      </w:r>
      <w:r w:rsidRPr="00FC5C16">
        <w:rPr>
          <w:rFonts w:ascii="Arial" w:hAnsi="Arial" w:cs="Arial"/>
        </w:rPr>
        <w:tab/>
      </w:r>
    </w:p>
    <w:p w:rsidR="00F87329" w:rsidRPr="00FC5C16" w:rsidRDefault="00F87329" w:rsidP="00F87329">
      <w:pPr>
        <w:ind w:right="-365"/>
        <w:jc w:val="both"/>
        <w:rPr>
          <w:rFonts w:ascii="Arial" w:hAnsi="Arial" w:cs="Arial"/>
        </w:rPr>
      </w:pPr>
    </w:p>
    <w:p w:rsidR="00F87329" w:rsidRDefault="00F87329" w:rsidP="00F87329">
      <w:pPr>
        <w:tabs>
          <w:tab w:val="num" w:pos="0"/>
          <w:tab w:val="num" w:pos="567"/>
        </w:tabs>
        <w:autoSpaceDE w:val="0"/>
        <w:autoSpaceDN w:val="0"/>
        <w:ind w:firstLine="567"/>
        <w:jc w:val="both"/>
        <w:rPr>
          <w:rFonts w:ascii="Arial" w:hAnsi="Arial" w:cs="Arial"/>
          <w:lang w:val="sr-Cyrl-CS"/>
        </w:rPr>
      </w:pPr>
      <w:r w:rsidRPr="00FC5C16">
        <w:rPr>
          <w:rFonts w:ascii="Arial" w:hAnsi="Arial" w:cs="Arial"/>
          <w:lang w:val="sr-Cyrl-CS"/>
        </w:rPr>
        <w:t>Публичное акционерное  общество «Юнипро», именуемое в дальнейшем «</w:t>
      </w:r>
      <w:r w:rsidRPr="00FC5C16">
        <w:rPr>
          <w:rFonts w:ascii="Arial" w:hAnsi="Arial" w:cs="Arial"/>
        </w:rPr>
        <w:t>Покупатель</w:t>
      </w:r>
      <w:r w:rsidRPr="00FC5C16">
        <w:rPr>
          <w:rFonts w:ascii="Arial" w:hAnsi="Arial" w:cs="Arial"/>
          <w:lang w:val="sr-Cyrl-CS"/>
        </w:rPr>
        <w:t xml:space="preserve">», </w:t>
      </w:r>
      <w:r w:rsidRPr="00FC5C16">
        <w:rPr>
          <w:rFonts w:ascii="Arial" w:hAnsi="Arial" w:cs="Arial"/>
          <w:bCs/>
          <w:lang w:val="sr-Cyrl-CS"/>
        </w:rPr>
        <w:t>в лице</w:t>
      </w:r>
      <w:r w:rsidRPr="00FC5C16">
        <w:rPr>
          <w:rFonts w:ascii="Arial" w:hAnsi="Arial" w:cs="Arial"/>
          <w:bCs/>
        </w:rPr>
        <w:t xml:space="preserve"> </w:t>
      </w:r>
      <w:r>
        <w:rPr>
          <w:rFonts w:ascii="Arial" w:hAnsi="Arial" w:cs="Arial"/>
          <w:bCs/>
        </w:rPr>
        <w:t>Директора филиала "Сургутская ГРЭС-2"  ПАО "Юнипро" Светушкова Валерия Валерьевича</w:t>
      </w:r>
      <w:r w:rsidRPr="00FC5C16">
        <w:rPr>
          <w:rFonts w:ascii="Arial" w:hAnsi="Arial" w:cs="Arial"/>
          <w:bCs/>
          <w:lang w:val="sr-Cyrl-CS"/>
        </w:rPr>
        <w:t>,</w:t>
      </w:r>
      <w:r w:rsidRPr="00FC5C16">
        <w:rPr>
          <w:rFonts w:ascii="Arial" w:hAnsi="Arial" w:cs="Arial"/>
          <w:bCs/>
        </w:rPr>
        <w:t xml:space="preserve"> действующего на основании </w:t>
      </w:r>
      <w:r>
        <w:rPr>
          <w:rFonts w:ascii="Arial" w:hAnsi="Arial" w:cs="Arial"/>
          <w:bCs/>
        </w:rPr>
        <w:t>доверенности №594 от 18.08.2016 года</w:t>
      </w:r>
      <w:r w:rsidRPr="00FC5C16">
        <w:rPr>
          <w:rFonts w:ascii="Arial" w:hAnsi="Arial" w:cs="Arial"/>
          <w:bCs/>
        </w:rPr>
        <w:t xml:space="preserve"> </w:t>
      </w:r>
      <w:r w:rsidRPr="00FC5C16">
        <w:rPr>
          <w:rFonts w:ascii="Arial" w:hAnsi="Arial" w:cs="Arial"/>
          <w:lang w:val="sr-Cyrl-CS"/>
        </w:rPr>
        <w:t xml:space="preserve">с одной стороны, и </w:t>
      </w:r>
    </w:p>
    <w:p w:rsidR="00F87329" w:rsidRPr="00FC5C16" w:rsidRDefault="00F87329" w:rsidP="00F87329">
      <w:pPr>
        <w:tabs>
          <w:tab w:val="num" w:pos="0"/>
          <w:tab w:val="num" w:pos="567"/>
        </w:tabs>
        <w:autoSpaceDE w:val="0"/>
        <w:autoSpaceDN w:val="0"/>
        <w:ind w:firstLine="567"/>
        <w:jc w:val="both"/>
        <w:rPr>
          <w:rFonts w:ascii="Arial" w:hAnsi="Arial" w:cs="Arial"/>
          <w:snapToGrid w:val="0"/>
          <w:lang w:val="sr-Cyrl-CS"/>
        </w:rPr>
      </w:pPr>
      <w:r>
        <w:rPr>
          <w:rFonts w:ascii="Arial" w:hAnsi="Arial" w:cs="Arial"/>
          <w:lang w:val="sr-Cyrl-CS"/>
        </w:rPr>
        <w:t>__________________________________________________________</w:t>
      </w:r>
      <w:r w:rsidRPr="00FC5C16">
        <w:rPr>
          <w:rFonts w:ascii="Arial" w:hAnsi="Arial" w:cs="Arial"/>
          <w:lang w:val="sr-Cyrl-CS"/>
        </w:rPr>
        <w:t xml:space="preserve">, именуемое в дальнейшем «Поставщик», в лице </w:t>
      </w:r>
      <w:r>
        <w:rPr>
          <w:rFonts w:ascii="Arial" w:hAnsi="Arial" w:cs="Arial"/>
          <w:lang w:val="sr-Cyrl-CS"/>
        </w:rPr>
        <w:t>_______________________________________________</w:t>
      </w:r>
      <w:r w:rsidRPr="00FC5C16">
        <w:rPr>
          <w:rFonts w:ascii="Arial" w:hAnsi="Arial" w:cs="Arial"/>
          <w:lang w:val="sr-Cyrl-CS"/>
        </w:rPr>
        <w:t xml:space="preserve">действующего на основании </w:t>
      </w:r>
      <w:r>
        <w:rPr>
          <w:rFonts w:ascii="Arial" w:hAnsi="Arial" w:cs="Arial"/>
          <w:lang w:val="sr-Cyrl-CS"/>
        </w:rPr>
        <w:t>Устава</w:t>
      </w:r>
      <w:r w:rsidRPr="00FC5C16">
        <w:rPr>
          <w:rFonts w:ascii="Arial" w:hAnsi="Arial" w:cs="Arial"/>
          <w:lang w:val="sr-Cyrl-CS"/>
        </w:rPr>
        <w:t xml:space="preserve">, с другой </w:t>
      </w:r>
      <w:r w:rsidRPr="00FC5C16">
        <w:rPr>
          <w:rFonts w:ascii="Arial" w:hAnsi="Arial" w:cs="Arial"/>
        </w:rPr>
        <w:t>сторон</w:t>
      </w:r>
      <w:r w:rsidRPr="00FC5C16">
        <w:rPr>
          <w:rFonts w:ascii="Arial" w:hAnsi="Arial" w:cs="Arial"/>
          <w:lang w:val="sr-Cyrl-CS"/>
        </w:rPr>
        <w:t xml:space="preserve">ы, </w:t>
      </w:r>
      <w:r w:rsidRPr="00FC5C16">
        <w:rPr>
          <w:rFonts w:ascii="Arial" w:hAnsi="Arial" w:cs="Arial"/>
          <w:snapToGrid w:val="0"/>
          <w:lang w:val="sr-Cyrl-CS"/>
        </w:rPr>
        <w:t>подписали настоящую спецификацию к договору поставки №</w:t>
      </w:r>
      <w:bookmarkStart w:id="32" w:name="НомерПоставки3"/>
      <w:r w:rsidRPr="00FC5C16">
        <w:rPr>
          <w:rFonts w:ascii="Arial" w:hAnsi="Arial" w:cs="Arial"/>
          <w:snapToGrid w:val="0"/>
        </w:rPr>
        <w:t>_________________________</w:t>
      </w:r>
      <w:bookmarkEnd w:id="32"/>
      <w:r w:rsidRPr="00FC5C16">
        <w:rPr>
          <w:rFonts w:ascii="Arial" w:hAnsi="Arial" w:cs="Arial"/>
          <w:snapToGrid w:val="0"/>
          <w:lang w:val="sr-Cyrl-CS"/>
        </w:rPr>
        <w:t xml:space="preserve">  от «</w:t>
      </w:r>
      <w:bookmarkStart w:id="33" w:name="День4"/>
      <w:r w:rsidRPr="00FC5C16">
        <w:rPr>
          <w:rFonts w:ascii="Arial" w:hAnsi="Arial" w:cs="Arial"/>
          <w:snapToGrid w:val="0"/>
        </w:rPr>
        <w:t>___</w:t>
      </w:r>
      <w:bookmarkEnd w:id="33"/>
      <w:r w:rsidRPr="00FC5C16">
        <w:rPr>
          <w:rFonts w:ascii="Arial" w:hAnsi="Arial" w:cs="Arial"/>
          <w:snapToGrid w:val="0"/>
          <w:lang w:val="sr-Cyrl-CS"/>
        </w:rPr>
        <w:t xml:space="preserve">» </w:t>
      </w:r>
      <w:bookmarkStart w:id="34" w:name="Месяц4"/>
      <w:r w:rsidRPr="00FC5C16">
        <w:rPr>
          <w:rFonts w:ascii="Arial" w:hAnsi="Arial" w:cs="Arial"/>
          <w:snapToGrid w:val="0"/>
        </w:rPr>
        <w:t>_____________</w:t>
      </w:r>
      <w:bookmarkEnd w:id="34"/>
      <w:r w:rsidRPr="00FC5C16">
        <w:rPr>
          <w:rFonts w:ascii="Arial" w:hAnsi="Arial" w:cs="Arial"/>
          <w:snapToGrid w:val="0"/>
          <w:lang w:val="sr-Cyrl-CS"/>
        </w:rPr>
        <w:t xml:space="preserve"> 20</w:t>
      </w:r>
      <w:bookmarkStart w:id="35" w:name="Год4"/>
      <w:r w:rsidRPr="00FC5C16">
        <w:rPr>
          <w:rFonts w:ascii="Arial" w:hAnsi="Arial" w:cs="Arial"/>
          <w:snapToGrid w:val="0"/>
        </w:rPr>
        <w:t>___</w:t>
      </w:r>
      <w:bookmarkEnd w:id="35"/>
      <w:r w:rsidRPr="00FC5C16">
        <w:rPr>
          <w:rFonts w:ascii="Arial" w:hAnsi="Arial" w:cs="Arial"/>
          <w:snapToGrid w:val="0"/>
          <w:lang w:val="sr-Cyrl-CS"/>
        </w:rPr>
        <w:t xml:space="preserve"> года о нижеследующем:</w:t>
      </w:r>
    </w:p>
    <w:p w:rsidR="00F87329" w:rsidRPr="00FC5C16" w:rsidRDefault="00F87329" w:rsidP="00F87329">
      <w:pPr>
        <w:tabs>
          <w:tab w:val="num" w:pos="0"/>
          <w:tab w:val="left" w:pos="9214"/>
          <w:tab w:val="left" w:pos="9356"/>
        </w:tabs>
        <w:ind w:right="-365"/>
        <w:jc w:val="both"/>
        <w:rPr>
          <w:rFonts w:ascii="Arial" w:hAnsi="Arial" w:cs="Arial"/>
          <w:snapToGrid w:val="0"/>
          <w:color w:val="000000"/>
        </w:rPr>
      </w:pPr>
    </w:p>
    <w:p w:rsidR="00F87329" w:rsidRPr="00D35DA8" w:rsidRDefault="00F87329" w:rsidP="00F87329">
      <w:pPr>
        <w:numPr>
          <w:ilvl w:val="0"/>
          <w:numId w:val="5"/>
        </w:numPr>
        <w:spacing w:after="200" w:line="276" w:lineRule="auto"/>
        <w:rPr>
          <w:rFonts w:ascii="Arial" w:hAnsi="Arial" w:cs="Arial"/>
          <w:b/>
          <w:snapToGrid w:val="0"/>
        </w:rPr>
      </w:pPr>
      <w:r w:rsidRPr="00D35DA8">
        <w:rPr>
          <w:rFonts w:ascii="Arial" w:hAnsi="Arial" w:cs="Arial"/>
          <w:b/>
          <w:snapToGrid w:val="0"/>
        </w:rPr>
        <w:t>По настоящей спецификации поставляется следующая продукция:</w:t>
      </w:r>
    </w:p>
    <w:tbl>
      <w:tblPr>
        <w:tblW w:w="0" w:type="auto"/>
        <w:tblCellMar>
          <w:left w:w="30" w:type="dxa"/>
          <w:right w:w="30" w:type="dxa"/>
        </w:tblCellMar>
        <w:tblLook w:val="0000" w:firstRow="0" w:lastRow="0" w:firstColumn="0" w:lastColumn="0" w:noHBand="0" w:noVBand="0"/>
      </w:tblPr>
      <w:tblGrid>
        <w:gridCol w:w="238"/>
        <w:gridCol w:w="1455"/>
        <w:gridCol w:w="1994"/>
        <w:gridCol w:w="667"/>
        <w:gridCol w:w="563"/>
        <w:gridCol w:w="2000"/>
        <w:gridCol w:w="1641"/>
      </w:tblGrid>
      <w:tr w:rsidR="00F87329" w:rsidRPr="00296B5E" w:rsidTr="00000371">
        <w:trPr>
          <w:trHeight w:val="542"/>
        </w:trPr>
        <w:tc>
          <w:tcPr>
            <w:tcW w:w="0" w:type="auto"/>
            <w:tcBorders>
              <w:top w:val="single" w:sz="6" w:space="0" w:color="auto"/>
              <w:left w:val="single" w:sz="6" w:space="0" w:color="auto"/>
              <w:bottom w:val="single" w:sz="6" w:space="0" w:color="auto"/>
              <w:right w:val="single" w:sz="6" w:space="0" w:color="auto"/>
            </w:tcBorders>
            <w:vAlign w:val="center"/>
          </w:tcPr>
          <w:p w:rsidR="00F87329" w:rsidRPr="00296B5E" w:rsidRDefault="00F87329" w:rsidP="00000371">
            <w:pPr>
              <w:jc w:val="center"/>
              <w:rPr>
                <w:rFonts w:ascii="Arial" w:hAnsi="Arial" w:cs="Arial"/>
                <w:snapToGrid w:val="0"/>
                <w:color w:val="000000"/>
                <w:sz w:val="16"/>
                <w:szCs w:val="16"/>
              </w:rPr>
            </w:pPr>
            <w:bookmarkStart w:id="36" w:name="ШапкаТаблица" w:colFirst="0" w:colLast="10"/>
            <w:r w:rsidRPr="00296B5E">
              <w:rPr>
                <w:rFonts w:ascii="Arial" w:hAnsi="Arial" w:cs="Arial"/>
                <w:snapToGrid w:val="0"/>
                <w:color w:val="000000"/>
                <w:sz w:val="16"/>
                <w:szCs w:val="16"/>
              </w:rPr>
              <w:t>№</w:t>
            </w:r>
          </w:p>
        </w:tc>
        <w:tc>
          <w:tcPr>
            <w:tcW w:w="0" w:type="auto"/>
            <w:tcBorders>
              <w:top w:val="single" w:sz="6" w:space="0" w:color="auto"/>
              <w:left w:val="single" w:sz="6" w:space="0" w:color="auto"/>
              <w:bottom w:val="single" w:sz="6" w:space="0" w:color="auto"/>
              <w:right w:val="single" w:sz="6" w:space="0" w:color="auto"/>
            </w:tcBorders>
          </w:tcPr>
          <w:p w:rsidR="00F87329" w:rsidRPr="00296B5E" w:rsidRDefault="00F87329" w:rsidP="00000371">
            <w:pPr>
              <w:jc w:val="center"/>
              <w:rPr>
                <w:rFonts w:ascii="Arial" w:hAnsi="Arial" w:cs="Arial"/>
                <w:snapToGrid w:val="0"/>
                <w:color w:val="000000"/>
                <w:sz w:val="16"/>
                <w:szCs w:val="16"/>
              </w:rPr>
            </w:pPr>
          </w:p>
          <w:p w:rsidR="00F87329" w:rsidRPr="00296B5E" w:rsidRDefault="00F87329" w:rsidP="00000371">
            <w:pPr>
              <w:jc w:val="center"/>
              <w:rPr>
                <w:rFonts w:ascii="Arial" w:hAnsi="Arial" w:cs="Arial"/>
                <w:snapToGrid w:val="0"/>
                <w:color w:val="000000"/>
                <w:sz w:val="16"/>
                <w:szCs w:val="16"/>
              </w:rPr>
            </w:pPr>
            <w:r w:rsidRPr="00296B5E">
              <w:rPr>
                <w:rFonts w:ascii="Arial" w:hAnsi="Arial" w:cs="Arial"/>
                <w:snapToGrid w:val="0"/>
                <w:color w:val="000000"/>
                <w:sz w:val="16"/>
                <w:szCs w:val="16"/>
              </w:rPr>
              <w:t>Код номенклатуры</w:t>
            </w:r>
          </w:p>
        </w:tc>
        <w:tc>
          <w:tcPr>
            <w:tcW w:w="0" w:type="auto"/>
            <w:tcBorders>
              <w:top w:val="single" w:sz="6" w:space="0" w:color="auto"/>
              <w:left w:val="single" w:sz="6" w:space="0" w:color="auto"/>
              <w:bottom w:val="single" w:sz="6" w:space="0" w:color="auto"/>
              <w:right w:val="single" w:sz="6" w:space="0" w:color="auto"/>
            </w:tcBorders>
            <w:vAlign w:val="center"/>
          </w:tcPr>
          <w:p w:rsidR="00F87329" w:rsidRPr="00296B5E" w:rsidRDefault="00F87329" w:rsidP="00000371">
            <w:pPr>
              <w:jc w:val="center"/>
              <w:rPr>
                <w:rFonts w:ascii="Arial" w:hAnsi="Arial" w:cs="Arial"/>
                <w:snapToGrid w:val="0"/>
                <w:color w:val="000000"/>
                <w:sz w:val="16"/>
                <w:szCs w:val="16"/>
              </w:rPr>
            </w:pPr>
            <w:r w:rsidRPr="00296B5E">
              <w:rPr>
                <w:rFonts w:ascii="Arial" w:hAnsi="Arial" w:cs="Arial"/>
                <w:snapToGrid w:val="0"/>
                <w:color w:val="000000"/>
                <w:sz w:val="16"/>
                <w:szCs w:val="16"/>
              </w:rPr>
              <w:t>Наименование продукции</w:t>
            </w:r>
          </w:p>
        </w:tc>
        <w:tc>
          <w:tcPr>
            <w:tcW w:w="0" w:type="auto"/>
            <w:tcBorders>
              <w:top w:val="single" w:sz="6" w:space="0" w:color="auto"/>
              <w:left w:val="single" w:sz="6" w:space="0" w:color="auto"/>
              <w:bottom w:val="single" w:sz="6" w:space="0" w:color="auto"/>
              <w:right w:val="single" w:sz="6" w:space="0" w:color="auto"/>
            </w:tcBorders>
            <w:vAlign w:val="center"/>
          </w:tcPr>
          <w:p w:rsidR="00F87329" w:rsidRPr="00296B5E" w:rsidRDefault="00F87329" w:rsidP="00000371">
            <w:pPr>
              <w:jc w:val="center"/>
              <w:rPr>
                <w:rFonts w:ascii="Arial" w:hAnsi="Arial" w:cs="Arial"/>
                <w:snapToGrid w:val="0"/>
                <w:color w:val="000000"/>
                <w:sz w:val="16"/>
                <w:szCs w:val="16"/>
              </w:rPr>
            </w:pPr>
            <w:r w:rsidRPr="00296B5E">
              <w:rPr>
                <w:rFonts w:ascii="Arial" w:hAnsi="Arial" w:cs="Arial"/>
                <w:snapToGrid w:val="0"/>
                <w:color w:val="000000"/>
                <w:sz w:val="16"/>
                <w:szCs w:val="16"/>
              </w:rPr>
              <w:t>Ед. изм.</w:t>
            </w:r>
          </w:p>
        </w:tc>
        <w:tc>
          <w:tcPr>
            <w:tcW w:w="0" w:type="auto"/>
            <w:tcBorders>
              <w:top w:val="single" w:sz="6" w:space="0" w:color="auto"/>
              <w:left w:val="single" w:sz="6" w:space="0" w:color="auto"/>
              <w:bottom w:val="single" w:sz="6" w:space="0" w:color="auto"/>
              <w:right w:val="single" w:sz="6" w:space="0" w:color="auto"/>
            </w:tcBorders>
            <w:vAlign w:val="center"/>
          </w:tcPr>
          <w:p w:rsidR="00F87329" w:rsidRPr="00296B5E" w:rsidRDefault="00F87329" w:rsidP="00000371">
            <w:pPr>
              <w:jc w:val="center"/>
              <w:rPr>
                <w:rFonts w:ascii="Arial" w:hAnsi="Arial" w:cs="Arial"/>
                <w:snapToGrid w:val="0"/>
                <w:color w:val="000000"/>
                <w:sz w:val="16"/>
                <w:szCs w:val="16"/>
              </w:rPr>
            </w:pPr>
            <w:r w:rsidRPr="00296B5E">
              <w:rPr>
                <w:rFonts w:ascii="Arial" w:hAnsi="Arial" w:cs="Arial"/>
                <w:snapToGrid w:val="0"/>
                <w:color w:val="000000"/>
                <w:sz w:val="16"/>
                <w:szCs w:val="16"/>
              </w:rPr>
              <w:t>Кол-во</w:t>
            </w:r>
          </w:p>
        </w:tc>
        <w:tc>
          <w:tcPr>
            <w:tcW w:w="0" w:type="auto"/>
            <w:tcBorders>
              <w:top w:val="single" w:sz="6" w:space="0" w:color="auto"/>
              <w:left w:val="single" w:sz="6" w:space="0" w:color="auto"/>
              <w:bottom w:val="single" w:sz="4" w:space="0" w:color="auto"/>
              <w:right w:val="single" w:sz="6" w:space="0" w:color="auto"/>
            </w:tcBorders>
            <w:vAlign w:val="center"/>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Цена за ед. без НДС, руб.</w:t>
            </w:r>
          </w:p>
          <w:p w:rsidR="00F87329" w:rsidRPr="00294936" w:rsidRDefault="00F87329" w:rsidP="00000371">
            <w:pPr>
              <w:jc w:val="center"/>
              <w:rPr>
                <w:rFonts w:ascii="Arial" w:hAnsi="Arial" w:cs="Arial"/>
                <w:snapToGrid w:val="0"/>
                <w:color w:val="FFFFFF"/>
                <w:sz w:val="16"/>
                <w:szCs w:val="16"/>
              </w:rPr>
            </w:pPr>
            <w:r w:rsidRPr="00294936">
              <w:rPr>
                <w:rFonts w:ascii="Arial" w:hAnsi="Arial" w:cs="Arial"/>
                <w:snapToGrid w:val="0"/>
                <w:color w:val="FFFFFF"/>
                <w:sz w:val="16"/>
                <w:szCs w:val="16"/>
              </w:rPr>
              <w:t>__</w:t>
            </w:r>
            <w:r>
              <w:rPr>
                <w:rFonts w:ascii="Arial" w:hAnsi="Arial" w:cs="Arial"/>
                <w:snapToGrid w:val="0"/>
                <w:color w:val="FFFFFF"/>
                <w:sz w:val="16"/>
                <w:szCs w:val="16"/>
              </w:rPr>
              <w:t>_</w:t>
            </w:r>
            <w:r w:rsidRPr="00294936">
              <w:rPr>
                <w:rFonts w:ascii="Arial" w:hAnsi="Arial" w:cs="Arial"/>
                <w:snapToGrid w:val="0"/>
                <w:color w:val="FFFFFF"/>
                <w:sz w:val="16"/>
                <w:szCs w:val="16"/>
              </w:rPr>
              <w:t>____</w:t>
            </w:r>
            <w:r>
              <w:rPr>
                <w:rFonts w:ascii="Arial" w:hAnsi="Arial" w:cs="Arial"/>
                <w:snapToGrid w:val="0"/>
                <w:color w:val="FFFFFF"/>
                <w:sz w:val="16"/>
                <w:szCs w:val="16"/>
              </w:rPr>
              <w:t>____</w:t>
            </w:r>
          </w:p>
        </w:tc>
        <w:tc>
          <w:tcPr>
            <w:tcW w:w="0" w:type="auto"/>
            <w:tcBorders>
              <w:top w:val="single" w:sz="6" w:space="0" w:color="auto"/>
              <w:left w:val="single" w:sz="6" w:space="0" w:color="auto"/>
              <w:bottom w:val="single" w:sz="6" w:space="0" w:color="auto"/>
              <w:right w:val="single" w:sz="6" w:space="0" w:color="auto"/>
            </w:tcBorders>
            <w:vAlign w:val="center"/>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Сумма без НДС, руб.</w:t>
            </w:r>
          </w:p>
          <w:p w:rsidR="00F87329" w:rsidRPr="00294936" w:rsidRDefault="00F87329" w:rsidP="00000371">
            <w:pPr>
              <w:jc w:val="center"/>
              <w:rPr>
                <w:rFonts w:ascii="Arial" w:hAnsi="Arial" w:cs="Arial"/>
                <w:snapToGrid w:val="0"/>
                <w:color w:val="FFFFFF"/>
                <w:sz w:val="16"/>
                <w:szCs w:val="16"/>
              </w:rPr>
            </w:pPr>
            <w:r w:rsidRPr="00294936">
              <w:rPr>
                <w:rFonts w:ascii="Arial" w:hAnsi="Arial" w:cs="Arial"/>
                <w:snapToGrid w:val="0"/>
                <w:color w:val="FFFFFF"/>
                <w:sz w:val="16"/>
                <w:szCs w:val="16"/>
              </w:rPr>
              <w:t>___</w:t>
            </w:r>
            <w:r>
              <w:rPr>
                <w:rFonts w:ascii="Arial" w:hAnsi="Arial" w:cs="Arial"/>
                <w:snapToGrid w:val="0"/>
                <w:color w:val="FFFFFF"/>
                <w:sz w:val="16"/>
                <w:szCs w:val="16"/>
              </w:rPr>
              <w:t>__</w:t>
            </w:r>
            <w:r w:rsidRPr="00294936">
              <w:rPr>
                <w:rFonts w:ascii="Arial" w:hAnsi="Arial" w:cs="Arial"/>
                <w:snapToGrid w:val="0"/>
                <w:color w:val="FFFFFF"/>
                <w:sz w:val="16"/>
                <w:szCs w:val="16"/>
              </w:rPr>
              <w:t>______</w:t>
            </w: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Pr="00296B5E" w:rsidRDefault="00F87329" w:rsidP="00000371">
            <w:pPr>
              <w:jc w:val="center"/>
              <w:rPr>
                <w:rFonts w:ascii="Arial" w:hAnsi="Arial" w:cs="Arial"/>
                <w:snapToGrid w:val="0"/>
                <w:color w:val="000000"/>
                <w:sz w:val="16"/>
                <w:szCs w:val="16"/>
              </w:rPr>
            </w:pPr>
            <w:bookmarkStart w:id="37" w:name="Таблица" w:colFirst="0" w:colLast="10"/>
            <w:bookmarkEnd w:id="36"/>
            <w:r>
              <w:rPr>
                <w:rFonts w:ascii="Arial" w:hAnsi="Arial" w:cs="Arial"/>
                <w:snapToGrid w:val="0"/>
                <w:color w:val="000000"/>
                <w:sz w:val="16"/>
                <w:szCs w:val="16"/>
              </w:rPr>
              <w:t>1</w:t>
            </w:r>
          </w:p>
        </w:tc>
        <w:tc>
          <w:tcPr>
            <w:tcW w:w="0" w:type="auto"/>
            <w:tcBorders>
              <w:top w:val="single" w:sz="6" w:space="0" w:color="auto"/>
              <w:left w:val="single" w:sz="6" w:space="0" w:color="auto"/>
              <w:bottom w:val="single" w:sz="6" w:space="0" w:color="auto"/>
              <w:right w:val="single" w:sz="6" w:space="0" w:color="auto"/>
            </w:tcBorders>
          </w:tcPr>
          <w:p w:rsidR="00F87329" w:rsidRPr="00296B5E"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Pr="00296B5E"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Pr="00296B5E" w:rsidRDefault="00F87329" w:rsidP="00000371">
            <w:pPr>
              <w:jc w:val="center"/>
              <w:rPr>
                <w:rFonts w:ascii="Arial" w:hAnsi="Arial" w:cs="Arial"/>
                <w:snapToGrid w:val="0"/>
                <w:color w:val="000000"/>
                <w:sz w:val="16"/>
                <w:szCs w:val="16"/>
              </w:rPr>
            </w:pPr>
            <w:bookmarkStart w:id="38" w:name="ГОСТ"/>
            <w:bookmarkEnd w:id="38"/>
          </w:p>
        </w:tc>
        <w:tc>
          <w:tcPr>
            <w:tcW w:w="0" w:type="auto"/>
            <w:tcBorders>
              <w:top w:val="single" w:sz="6" w:space="0" w:color="auto"/>
              <w:left w:val="single" w:sz="6" w:space="0" w:color="auto"/>
              <w:bottom w:val="single" w:sz="6" w:space="0" w:color="auto"/>
              <w:right w:val="single" w:sz="4" w:space="0" w:color="auto"/>
            </w:tcBorders>
          </w:tcPr>
          <w:p w:rsidR="00F87329" w:rsidRPr="00296B5E"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Pr="00296B5E"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Pr="00296B5E"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2</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3</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4</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5</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6</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7</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8</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9</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10</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Pr="005A78A8" w:rsidRDefault="00F87329" w:rsidP="00000371">
            <w:pPr>
              <w:rPr>
                <w:rFonts w:ascii="Arial" w:hAnsi="Arial" w:cs="Arial"/>
                <w:snapToGrid w:val="0"/>
                <w:color w:val="000000"/>
                <w:sz w:val="16"/>
                <w:szCs w:val="16"/>
                <w:lang w:val="en-US"/>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11</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12</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13</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bl>
    <w:bookmarkEnd w:id="37"/>
    <w:p w:rsidR="00F87329" w:rsidRPr="00FC5C16" w:rsidRDefault="00F87329" w:rsidP="00F87329">
      <w:pPr>
        <w:tabs>
          <w:tab w:val="num" w:pos="0"/>
          <w:tab w:val="num" w:pos="851"/>
        </w:tabs>
        <w:autoSpaceDE w:val="0"/>
        <w:autoSpaceDN w:val="0"/>
        <w:spacing w:before="120"/>
        <w:jc w:val="right"/>
        <w:rPr>
          <w:rFonts w:ascii="Arial" w:hAnsi="Arial" w:cs="Arial"/>
          <w:snapToGrid w:val="0"/>
          <w:color w:val="000000"/>
        </w:rPr>
      </w:pPr>
      <w:r>
        <w:rPr>
          <w:rFonts w:ascii="Arial" w:hAnsi="Arial" w:cs="Arial"/>
          <w:snapToGrid w:val="0"/>
          <w:color w:val="000000"/>
        </w:rPr>
        <w:t xml:space="preserve">   </w:t>
      </w:r>
      <w:r w:rsidRPr="00FC5C16">
        <w:rPr>
          <w:rFonts w:ascii="Arial" w:hAnsi="Arial" w:cs="Arial"/>
          <w:snapToGrid w:val="0"/>
          <w:color w:val="000000"/>
        </w:rPr>
        <w:t>Всего без НДС:</w:t>
      </w:r>
      <w:r>
        <w:rPr>
          <w:rFonts w:ascii="Arial" w:hAnsi="Arial" w:cs="Arial"/>
          <w:snapToGrid w:val="0"/>
          <w:color w:val="000000"/>
          <w:lang w:val="en-US"/>
        </w:rPr>
        <w:t xml:space="preserve"> </w:t>
      </w:r>
      <w:bookmarkStart w:id="39" w:name="ВсегоБезНДС"/>
      <w:bookmarkEnd w:id="39"/>
      <w:r>
        <w:rPr>
          <w:rFonts w:ascii="Arial" w:hAnsi="Arial" w:cs="Arial"/>
          <w:snapToGrid w:val="0"/>
          <w:color w:val="000000"/>
          <w:lang w:val="en-US"/>
        </w:rPr>
        <w:t xml:space="preserve">          </w:t>
      </w:r>
    </w:p>
    <w:p w:rsidR="00F87329" w:rsidRDefault="00F87329" w:rsidP="00F87329">
      <w:pPr>
        <w:tabs>
          <w:tab w:val="num" w:pos="0"/>
          <w:tab w:val="num" w:pos="851"/>
        </w:tabs>
        <w:autoSpaceDE w:val="0"/>
        <w:autoSpaceDN w:val="0"/>
        <w:spacing w:before="120"/>
        <w:jc w:val="right"/>
        <w:rPr>
          <w:rFonts w:ascii="Arial" w:hAnsi="Arial" w:cs="Arial"/>
          <w:snapToGrid w:val="0"/>
          <w:color w:val="000000"/>
        </w:rPr>
      </w:pPr>
      <w:r>
        <w:rPr>
          <w:rFonts w:ascii="Arial" w:hAnsi="Arial" w:cs="Arial"/>
          <w:snapToGrid w:val="0"/>
          <w:color w:val="000000"/>
        </w:rPr>
        <w:t xml:space="preserve">                    </w:t>
      </w:r>
      <w:r w:rsidRPr="00FC5C16">
        <w:rPr>
          <w:rFonts w:ascii="Arial" w:hAnsi="Arial" w:cs="Arial"/>
          <w:snapToGrid w:val="0"/>
          <w:color w:val="000000"/>
        </w:rPr>
        <w:t xml:space="preserve">НДС: </w:t>
      </w:r>
      <w:bookmarkStart w:id="40" w:name="НДС"/>
      <w:bookmarkEnd w:id="40"/>
      <w:r>
        <w:rPr>
          <w:rFonts w:ascii="Arial" w:hAnsi="Arial" w:cs="Arial"/>
          <w:snapToGrid w:val="0"/>
          <w:color w:val="000000"/>
        </w:rPr>
        <w:t xml:space="preserve">           </w:t>
      </w:r>
    </w:p>
    <w:p w:rsidR="00F87329" w:rsidRPr="00F87329" w:rsidRDefault="00F87329" w:rsidP="00F87329">
      <w:pPr>
        <w:tabs>
          <w:tab w:val="num" w:pos="0"/>
          <w:tab w:val="num" w:pos="851"/>
        </w:tabs>
        <w:autoSpaceDE w:val="0"/>
        <w:autoSpaceDN w:val="0"/>
        <w:spacing w:before="120"/>
        <w:jc w:val="right"/>
        <w:rPr>
          <w:rFonts w:ascii="Arial" w:hAnsi="Arial" w:cs="Arial"/>
          <w:snapToGrid w:val="0"/>
          <w:color w:val="000000"/>
        </w:rPr>
      </w:pPr>
      <w:r w:rsidRPr="00296B5E">
        <w:rPr>
          <w:rFonts w:ascii="Arial" w:hAnsi="Arial" w:cs="Arial"/>
          <w:snapToGrid w:val="0"/>
          <w:color w:val="000000"/>
        </w:rPr>
        <w:t xml:space="preserve"> </w:t>
      </w:r>
      <w:r w:rsidRPr="00FC5C16">
        <w:rPr>
          <w:rFonts w:ascii="Arial" w:hAnsi="Arial" w:cs="Arial"/>
          <w:snapToGrid w:val="0"/>
          <w:color w:val="000000"/>
        </w:rPr>
        <w:t xml:space="preserve">Итого с НДС </w:t>
      </w:r>
      <w:bookmarkStart w:id="41" w:name="БезНДС"/>
      <w:r w:rsidRPr="00FC5C16">
        <w:rPr>
          <w:rFonts w:ascii="Arial" w:hAnsi="Arial" w:cs="Arial"/>
          <w:snapToGrid w:val="0"/>
          <w:color w:val="000000"/>
        </w:rPr>
        <w:t>(</w:t>
      </w:r>
      <w:bookmarkStart w:id="42" w:name="ПроцНДС"/>
      <w:bookmarkEnd w:id="42"/>
      <w:r>
        <w:rPr>
          <w:rFonts w:ascii="Arial" w:hAnsi="Arial" w:cs="Arial"/>
          <w:snapToGrid w:val="0"/>
          <w:color w:val="000000"/>
        </w:rPr>
        <w:t>18</w:t>
      </w:r>
      <w:r w:rsidRPr="00FC5C16">
        <w:rPr>
          <w:rFonts w:ascii="Arial" w:hAnsi="Arial" w:cs="Arial"/>
          <w:snapToGrid w:val="0"/>
          <w:color w:val="000000"/>
        </w:rPr>
        <w:t>%)</w:t>
      </w:r>
      <w:bookmarkEnd w:id="41"/>
      <w:r w:rsidRPr="00FC5C16">
        <w:rPr>
          <w:rFonts w:ascii="Arial" w:hAnsi="Arial" w:cs="Arial"/>
          <w:snapToGrid w:val="0"/>
          <w:color w:val="000000"/>
        </w:rPr>
        <w:t xml:space="preserve">: </w:t>
      </w:r>
      <w:bookmarkStart w:id="43" w:name="ИтогоСНДС"/>
      <w:bookmarkEnd w:id="43"/>
      <w:r>
        <w:rPr>
          <w:rFonts w:ascii="Arial" w:hAnsi="Arial" w:cs="Arial"/>
          <w:snapToGrid w:val="0"/>
          <w:color w:val="000000"/>
        </w:rPr>
        <w:t xml:space="preserve">          </w:t>
      </w:r>
      <w:bookmarkStart w:id="44" w:name="Толеранс"/>
      <w:bookmarkEnd w:id="44"/>
    </w:p>
    <w:p w:rsidR="00F87329" w:rsidRPr="00D35DA8" w:rsidRDefault="00F87329" w:rsidP="00F87329">
      <w:pPr>
        <w:numPr>
          <w:ilvl w:val="0"/>
          <w:numId w:val="5"/>
        </w:numPr>
        <w:autoSpaceDE w:val="0"/>
        <w:autoSpaceDN w:val="0"/>
        <w:spacing w:before="120"/>
        <w:jc w:val="both"/>
        <w:rPr>
          <w:rFonts w:ascii="Arial" w:hAnsi="Arial" w:cs="Arial"/>
          <w:b/>
          <w:snapToGrid w:val="0"/>
        </w:rPr>
      </w:pPr>
      <w:r>
        <w:rPr>
          <w:rFonts w:ascii="Arial" w:hAnsi="Arial" w:cs="Arial"/>
          <w:b/>
          <w:snapToGrid w:val="0"/>
        </w:rPr>
        <w:t xml:space="preserve">Общая </w:t>
      </w:r>
      <w:r w:rsidRPr="00D35DA8">
        <w:rPr>
          <w:rFonts w:ascii="Arial" w:hAnsi="Arial" w:cs="Arial"/>
          <w:b/>
          <w:snapToGrid w:val="0"/>
        </w:rPr>
        <w:t>стоимость поставляемой по спецификации продукции составляет:</w:t>
      </w:r>
    </w:p>
    <w:p w:rsidR="00F87329" w:rsidRPr="00F11785" w:rsidRDefault="00F87329" w:rsidP="00F87329">
      <w:pPr>
        <w:tabs>
          <w:tab w:val="num" w:pos="851"/>
        </w:tabs>
        <w:autoSpaceDE w:val="0"/>
        <w:autoSpaceDN w:val="0"/>
        <w:spacing w:before="120"/>
        <w:ind w:left="720"/>
        <w:jc w:val="both"/>
        <w:rPr>
          <w:rFonts w:ascii="Arial" w:hAnsi="Arial" w:cs="Arial"/>
          <w:color w:val="000000"/>
        </w:rPr>
      </w:pPr>
      <w:r w:rsidRPr="00F11785">
        <w:rPr>
          <w:rFonts w:ascii="Arial" w:hAnsi="Arial" w:cs="Arial"/>
        </w:rPr>
        <w:t xml:space="preserve"> </w:t>
      </w:r>
      <w:bookmarkStart w:id="45" w:name="ОбщаяСтоимостьСНДСЦифра"/>
      <w:bookmarkEnd w:id="45"/>
      <w:r>
        <w:rPr>
          <w:rFonts w:ascii="Arial" w:hAnsi="Arial" w:cs="Arial"/>
        </w:rPr>
        <w:t xml:space="preserve">          </w:t>
      </w:r>
      <w:r w:rsidRPr="00F11785">
        <w:rPr>
          <w:rFonts w:ascii="Arial" w:hAnsi="Arial" w:cs="Arial"/>
          <w:color w:val="000000"/>
          <w:lang w:val="sr-Cyrl-CS"/>
        </w:rPr>
        <w:t>(</w:t>
      </w:r>
      <w:bookmarkStart w:id="46" w:name="ОбщаяСтоимостьСНДСБуква"/>
      <w:bookmarkStart w:id="47" w:name="НДСнеОблагается"/>
      <w:bookmarkEnd w:id="46"/>
      <w:r w:rsidRPr="00F11785">
        <w:rPr>
          <w:rFonts w:ascii="Arial" w:hAnsi="Arial" w:cs="Arial"/>
          <w:color w:val="000000"/>
        </w:rPr>
        <w:t>с учетом</w:t>
      </w:r>
      <w:r w:rsidRPr="00F11785">
        <w:rPr>
          <w:rFonts w:ascii="Arial" w:hAnsi="Arial" w:cs="Arial"/>
          <w:color w:val="000000"/>
          <w:lang w:val="sr-Cyrl-CS"/>
        </w:rPr>
        <w:t xml:space="preserve"> НДС</w:t>
      </w:r>
      <w:bookmarkStart w:id="48" w:name="ПроцНДС_2"/>
      <w:bookmarkStart w:id="49" w:name="НДС_2"/>
      <w:bookmarkEnd w:id="48"/>
      <w:bookmarkEnd w:id="49"/>
      <w:r>
        <w:rPr>
          <w:rFonts w:ascii="Arial" w:hAnsi="Arial" w:cs="Arial"/>
          <w:color w:val="000000"/>
        </w:rPr>
        <w:t xml:space="preserve"> </w:t>
      </w:r>
      <w:bookmarkStart w:id="50" w:name="ОбщаяСтоимостьБуквы"/>
      <w:bookmarkStart w:id="51" w:name="НДС_2Буква"/>
      <w:bookmarkEnd w:id="50"/>
      <w:bookmarkEnd w:id="51"/>
      <w:r w:rsidRPr="00F11785">
        <w:rPr>
          <w:rFonts w:ascii="Arial" w:hAnsi="Arial" w:cs="Arial"/>
          <w:color w:val="000000"/>
          <w:lang w:val="sr-Cyrl-CS"/>
        </w:rPr>
        <w:t>)</w:t>
      </w:r>
      <w:bookmarkEnd w:id="47"/>
      <w:r w:rsidRPr="00F11785">
        <w:rPr>
          <w:rFonts w:ascii="Arial" w:hAnsi="Arial" w:cs="Arial"/>
          <w:color w:val="000000"/>
          <w:lang w:val="sr-Cyrl-CS"/>
        </w:rPr>
        <w:t xml:space="preserve">,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F11785">
        <w:rPr>
          <w:rFonts w:ascii="Arial" w:hAnsi="Arial" w:cs="Arial"/>
          <w:color w:val="000000"/>
        </w:rPr>
        <w:t>Разгрузка продукции осуществляется силами Грузополучателя.</w:t>
      </w:r>
    </w:p>
    <w:p w:rsidR="00F87329" w:rsidRPr="00665B57" w:rsidRDefault="00F87329" w:rsidP="00F87329">
      <w:pPr>
        <w:numPr>
          <w:ilvl w:val="0"/>
          <w:numId w:val="5"/>
        </w:numPr>
        <w:autoSpaceDE w:val="0"/>
        <w:autoSpaceDN w:val="0"/>
        <w:spacing w:before="120"/>
        <w:jc w:val="both"/>
        <w:rPr>
          <w:rFonts w:ascii="Arial" w:hAnsi="Arial" w:cs="Arial"/>
          <w:b/>
          <w:snapToGrid w:val="0"/>
        </w:rPr>
      </w:pPr>
      <w:r w:rsidRPr="00D35DA8">
        <w:rPr>
          <w:rFonts w:ascii="Arial" w:hAnsi="Arial" w:cs="Arial"/>
          <w:b/>
          <w:snapToGrid w:val="0"/>
        </w:rPr>
        <w:t>Срок поставки:</w:t>
      </w:r>
      <w:r>
        <w:rPr>
          <w:rFonts w:ascii="Arial" w:hAnsi="Arial" w:cs="Arial"/>
          <w:snapToGrid w:val="0"/>
        </w:rPr>
        <w:t xml:space="preserve"> </w:t>
      </w:r>
      <w:bookmarkStart w:id="52" w:name="СрокПоставки"/>
      <w:bookmarkEnd w:id="52"/>
    </w:p>
    <w:p w:rsidR="00F87329" w:rsidRDefault="00F87329" w:rsidP="00F87329">
      <w:pPr>
        <w:autoSpaceDE w:val="0"/>
        <w:autoSpaceDN w:val="0"/>
        <w:spacing w:before="120"/>
        <w:ind w:left="720"/>
        <w:jc w:val="both"/>
        <w:rPr>
          <w:rFonts w:ascii="Arial" w:hAnsi="Arial" w:cs="Arial"/>
          <w:snapToGrid w:val="0"/>
        </w:rPr>
      </w:pPr>
      <w:r>
        <w:rPr>
          <w:rFonts w:ascii="Arial" w:hAnsi="Arial" w:cs="Arial"/>
          <w:snapToGrid w:val="0"/>
        </w:rPr>
        <w:t xml:space="preserve">Срок поставки продукции </w:t>
      </w:r>
    </w:p>
    <w:p w:rsidR="00F87329" w:rsidRPr="00D35DA8" w:rsidRDefault="00F87329" w:rsidP="00F87329">
      <w:pPr>
        <w:autoSpaceDE w:val="0"/>
        <w:autoSpaceDN w:val="0"/>
        <w:spacing w:before="120"/>
        <w:ind w:left="720"/>
        <w:jc w:val="both"/>
        <w:rPr>
          <w:rFonts w:ascii="Arial" w:hAnsi="Arial" w:cs="Arial"/>
          <w:b/>
          <w:snapToGrid w:val="0"/>
        </w:rPr>
      </w:pPr>
      <w:r w:rsidRPr="00D35DA8">
        <w:rPr>
          <w:rFonts w:ascii="Arial" w:hAnsi="Arial" w:cs="Arial"/>
          <w:b/>
          <w:snapToGrid w:val="0"/>
        </w:rPr>
        <w:t>Способ доставки:</w:t>
      </w:r>
      <w:r w:rsidRPr="00CD0A8F">
        <w:rPr>
          <w:rFonts w:ascii="Arial" w:hAnsi="Arial" w:cs="Arial"/>
          <w:snapToGrid w:val="0"/>
        </w:rPr>
        <w:t xml:space="preserve"> </w:t>
      </w:r>
      <w:bookmarkStart w:id="53" w:name="СпособДоставки"/>
      <w:bookmarkEnd w:id="53"/>
      <w:r>
        <w:rPr>
          <w:rFonts w:ascii="Arial" w:hAnsi="Arial" w:cs="Arial"/>
          <w:snapToGrid w:val="0"/>
        </w:rPr>
        <w:t>а/транспортом за счет Поставщика</w:t>
      </w:r>
    </w:p>
    <w:p w:rsidR="00F87329" w:rsidRPr="006A0F25" w:rsidRDefault="00F87329" w:rsidP="00F87329">
      <w:pPr>
        <w:numPr>
          <w:ilvl w:val="0"/>
          <w:numId w:val="5"/>
        </w:numPr>
        <w:autoSpaceDE w:val="0"/>
        <w:autoSpaceDN w:val="0"/>
        <w:spacing w:before="120"/>
        <w:jc w:val="both"/>
        <w:rPr>
          <w:rFonts w:ascii="Arial" w:hAnsi="Arial" w:cs="Arial"/>
          <w:b/>
          <w:snapToGrid w:val="0"/>
        </w:rPr>
      </w:pPr>
      <w:r w:rsidRPr="00D35DA8">
        <w:rPr>
          <w:rFonts w:ascii="Arial" w:hAnsi="Arial" w:cs="Arial"/>
          <w:b/>
          <w:snapToGrid w:val="0"/>
        </w:rPr>
        <w:t>Место поставки:</w:t>
      </w:r>
      <w:r w:rsidRPr="00BB343C">
        <w:rPr>
          <w:rFonts w:ascii="Arial" w:hAnsi="Arial" w:cs="Arial"/>
          <w:snapToGrid w:val="0"/>
        </w:rPr>
        <w:t xml:space="preserve"> </w:t>
      </w:r>
      <w:bookmarkStart w:id="54" w:name="МестоПоставки"/>
      <w:bookmarkEnd w:id="54"/>
      <w:r>
        <w:rPr>
          <w:rFonts w:ascii="Arial" w:hAnsi="Arial" w:cs="Arial"/>
          <w:snapToGrid w:val="0"/>
        </w:rPr>
        <w:t>628406, Российская Федерация,  Ханты-Мансийский Автономный округ - Югра АО,  г. Сургут,   ул.Энергостроителей, 13/7, сооружение 3</w:t>
      </w:r>
      <w:r w:rsidRPr="00BB343C">
        <w:rPr>
          <w:rFonts w:ascii="Arial" w:hAnsi="Arial" w:cs="Arial"/>
          <w:snapToGrid w:val="0"/>
        </w:rPr>
        <w:t xml:space="preserve"> </w:t>
      </w:r>
    </w:p>
    <w:p w:rsidR="00F87329" w:rsidRDefault="00F87329" w:rsidP="00F87329">
      <w:pPr>
        <w:numPr>
          <w:ilvl w:val="0"/>
          <w:numId w:val="5"/>
        </w:numPr>
        <w:autoSpaceDE w:val="0"/>
        <w:autoSpaceDN w:val="0"/>
        <w:spacing w:before="120"/>
        <w:jc w:val="both"/>
        <w:rPr>
          <w:rFonts w:ascii="Arial" w:hAnsi="Arial" w:cs="Arial"/>
          <w:b/>
          <w:snapToGrid w:val="0"/>
        </w:rPr>
      </w:pPr>
      <w:r w:rsidRPr="00D35DA8">
        <w:rPr>
          <w:rFonts w:ascii="Arial" w:hAnsi="Arial" w:cs="Arial"/>
          <w:b/>
          <w:snapToGrid w:val="0"/>
        </w:rPr>
        <w:t xml:space="preserve">Реквизиты Грузополучателя: </w:t>
      </w:r>
      <w:bookmarkStart w:id="55" w:name="Реквизиты_Грузополучателя"/>
      <w:bookmarkEnd w:id="55"/>
      <w:r>
        <w:rPr>
          <w:rFonts w:ascii="Arial" w:hAnsi="Arial" w:cs="Arial"/>
          <w:b/>
          <w:snapToGrid w:val="0"/>
        </w:rPr>
        <w:t>Филиал "Сургутская ГРЭС-2" ПАО "Юнипро"</w:t>
      </w:r>
    </w:p>
    <w:p w:rsidR="00F87329" w:rsidRPr="00D35DA8" w:rsidRDefault="00F87329" w:rsidP="00F87329">
      <w:pPr>
        <w:numPr>
          <w:ilvl w:val="1"/>
          <w:numId w:val="5"/>
        </w:numPr>
        <w:autoSpaceDE w:val="0"/>
        <w:autoSpaceDN w:val="0"/>
        <w:spacing w:before="120"/>
        <w:jc w:val="both"/>
        <w:rPr>
          <w:rFonts w:ascii="Arial" w:hAnsi="Arial" w:cs="Arial"/>
          <w:snapToGrid w:val="0"/>
        </w:rPr>
      </w:pPr>
      <w:bookmarkStart w:id="56" w:name="Филиал"/>
      <w:bookmarkEnd w:id="56"/>
      <w:r w:rsidRPr="00D35DA8">
        <w:rPr>
          <w:rFonts w:ascii="Arial" w:hAnsi="Arial" w:cs="Arial"/>
          <w:color w:val="000000"/>
        </w:rPr>
        <w:t xml:space="preserve">Местонахождение </w:t>
      </w:r>
      <w:r w:rsidRPr="00D35DA8">
        <w:rPr>
          <w:rFonts w:ascii="Arial" w:hAnsi="Arial" w:cs="Arial"/>
          <w:color w:val="000000"/>
          <w:lang w:val="sr-Cyrl-CS"/>
        </w:rPr>
        <w:t>грузополучателя:</w:t>
      </w:r>
      <w:r w:rsidRPr="00D35DA8">
        <w:rPr>
          <w:rFonts w:ascii="Arial" w:hAnsi="Arial" w:cs="Arial"/>
          <w:color w:val="000000"/>
        </w:rPr>
        <w:t xml:space="preserve"> </w:t>
      </w:r>
      <w:bookmarkStart w:id="57" w:name="МестонахождениеГрузополучателя"/>
      <w:bookmarkEnd w:id="57"/>
      <w:r>
        <w:rPr>
          <w:rFonts w:ascii="Arial" w:hAnsi="Arial" w:cs="Arial"/>
          <w:color w:val="000000"/>
        </w:rPr>
        <w:t>628406, Автономный округ Ханты–Мансийский автономный округ – Югра,  город Сургут, улица Энергостроителей, дом 23, сооружение 34.</w:t>
      </w:r>
      <w:r w:rsidRPr="00D35DA8">
        <w:rPr>
          <w:rFonts w:ascii="Arial" w:hAnsi="Arial" w:cs="Arial"/>
          <w:color w:val="000000"/>
          <w:lang w:val="sr-Cyrl-CS"/>
        </w:rPr>
        <w:t>.</w:t>
      </w:r>
    </w:p>
    <w:p w:rsidR="00F87329" w:rsidRPr="00D35DA8" w:rsidRDefault="00F87329" w:rsidP="00F87329">
      <w:pPr>
        <w:numPr>
          <w:ilvl w:val="1"/>
          <w:numId w:val="5"/>
        </w:numPr>
        <w:autoSpaceDE w:val="0"/>
        <w:autoSpaceDN w:val="0"/>
        <w:spacing w:before="120"/>
        <w:jc w:val="both"/>
        <w:rPr>
          <w:rFonts w:ascii="Arial" w:hAnsi="Arial" w:cs="Arial"/>
          <w:color w:val="000000"/>
        </w:rPr>
      </w:pPr>
      <w:r w:rsidRPr="00D35DA8">
        <w:rPr>
          <w:rFonts w:ascii="Arial" w:hAnsi="Arial" w:cs="Arial"/>
          <w:color w:val="000000"/>
        </w:rPr>
        <w:lastRenderedPageBreak/>
        <w:t>КПП грузополучателя:</w:t>
      </w:r>
      <w:r w:rsidRPr="00FC5C16">
        <w:rPr>
          <w:rFonts w:ascii="Arial" w:hAnsi="Arial" w:cs="Arial"/>
          <w:color w:val="000000"/>
        </w:rPr>
        <w:t xml:space="preserve"> </w:t>
      </w:r>
      <w:bookmarkStart w:id="58" w:name="КППгрузополучателя"/>
      <w:bookmarkEnd w:id="58"/>
      <w:r>
        <w:rPr>
          <w:rFonts w:ascii="Arial" w:hAnsi="Arial" w:cs="Arial"/>
          <w:color w:val="000000"/>
        </w:rPr>
        <w:t>860202001</w:t>
      </w:r>
      <w:r w:rsidRPr="00D35DA8">
        <w:rPr>
          <w:rFonts w:ascii="Arial" w:hAnsi="Arial" w:cs="Arial"/>
          <w:color w:val="000000"/>
        </w:rPr>
        <w:t>;</w:t>
      </w:r>
    </w:p>
    <w:p w:rsidR="00F87329" w:rsidRPr="00D35DA8" w:rsidRDefault="00F87329" w:rsidP="00F87329">
      <w:pPr>
        <w:numPr>
          <w:ilvl w:val="1"/>
          <w:numId w:val="5"/>
        </w:numPr>
        <w:autoSpaceDE w:val="0"/>
        <w:autoSpaceDN w:val="0"/>
        <w:spacing w:before="120"/>
        <w:jc w:val="both"/>
        <w:rPr>
          <w:rFonts w:ascii="Arial" w:hAnsi="Arial" w:cs="Arial"/>
          <w:color w:val="000000"/>
        </w:rPr>
      </w:pPr>
      <w:r w:rsidRPr="00D35DA8">
        <w:rPr>
          <w:rFonts w:ascii="Arial" w:hAnsi="Arial" w:cs="Arial"/>
          <w:color w:val="000000"/>
        </w:rPr>
        <w:t>ОКПО грузополучателя:</w:t>
      </w:r>
      <w:r w:rsidRPr="00FC5C16">
        <w:rPr>
          <w:rFonts w:ascii="Arial" w:hAnsi="Arial" w:cs="Arial"/>
          <w:color w:val="000000"/>
        </w:rPr>
        <w:t xml:space="preserve"> </w:t>
      </w:r>
      <w:bookmarkStart w:id="59" w:name="ОКПОгрузополучателя"/>
      <w:bookmarkEnd w:id="59"/>
      <w:r>
        <w:rPr>
          <w:rFonts w:ascii="Arial" w:hAnsi="Arial" w:cs="Arial"/>
          <w:color w:val="000000"/>
        </w:rPr>
        <w:t>05802448</w:t>
      </w:r>
      <w:r w:rsidRPr="00D35DA8">
        <w:rPr>
          <w:rFonts w:ascii="Arial" w:hAnsi="Arial" w:cs="Arial"/>
          <w:color w:val="000000"/>
        </w:rPr>
        <w:t>;</w:t>
      </w:r>
    </w:p>
    <w:p w:rsidR="00F87329" w:rsidRPr="00D35DA8" w:rsidRDefault="00F87329" w:rsidP="00F87329">
      <w:pPr>
        <w:numPr>
          <w:ilvl w:val="0"/>
          <w:numId w:val="5"/>
        </w:numPr>
        <w:autoSpaceDE w:val="0"/>
        <w:autoSpaceDN w:val="0"/>
        <w:spacing w:before="120"/>
        <w:jc w:val="both"/>
        <w:rPr>
          <w:rFonts w:ascii="Arial" w:hAnsi="Arial" w:cs="Arial"/>
          <w:b/>
          <w:snapToGrid w:val="0"/>
        </w:rPr>
      </w:pPr>
      <w:r w:rsidRPr="00D35DA8">
        <w:rPr>
          <w:rFonts w:ascii="Arial" w:hAnsi="Arial" w:cs="Arial"/>
          <w:b/>
          <w:snapToGrid w:val="0"/>
        </w:rPr>
        <w:t>Срок и условия оплаты:</w:t>
      </w:r>
      <w:r w:rsidRPr="00AC2D1F">
        <w:rPr>
          <w:rFonts w:ascii="Arial" w:hAnsi="Arial" w:cs="Arial"/>
          <w:snapToGrid w:val="0"/>
        </w:rPr>
        <w:t xml:space="preserve"> </w:t>
      </w:r>
      <w:bookmarkStart w:id="60" w:name="СрокИусловияПоставки"/>
      <w:bookmarkEnd w:id="60"/>
      <w:r>
        <w:rPr>
          <w:rFonts w:ascii="Arial" w:hAnsi="Arial" w:cs="Arial"/>
          <w:snapToGrid w:val="0"/>
        </w:rPr>
        <w:t xml:space="preserve">Покупатель оплачивает стоимость поставленной партии продукции в течение 80 (восьмидесяти) календарных дней со дня подписания Покупателем товарной накладной (ТОРГ-12) и при условии наличия соответствующего счета-фактуры Поставщика на стоимость поставленной партии продукции  </w:t>
      </w:r>
      <w:r w:rsidRPr="00AC2D1F">
        <w:rPr>
          <w:rFonts w:ascii="Arial" w:hAnsi="Arial" w:cs="Arial"/>
          <w:snapToGrid w:val="0"/>
        </w:rPr>
        <w:t xml:space="preserve"> </w:t>
      </w:r>
    </w:p>
    <w:p w:rsidR="00F87329" w:rsidRPr="00FC5C16" w:rsidRDefault="00F87329" w:rsidP="00F87329">
      <w:pPr>
        <w:tabs>
          <w:tab w:val="num" w:pos="0"/>
          <w:tab w:val="num" w:pos="851"/>
        </w:tabs>
        <w:autoSpaceDE w:val="0"/>
        <w:autoSpaceDN w:val="0"/>
        <w:ind w:right="-2" w:firstLine="567"/>
        <w:jc w:val="both"/>
        <w:rPr>
          <w:rFonts w:ascii="Arial" w:hAnsi="Arial" w:cs="Arial"/>
          <w:color w:val="000000"/>
        </w:rPr>
      </w:pPr>
      <w:bookmarkStart w:id="61" w:name="Документы"/>
      <w:bookmarkEnd w:id="61"/>
    </w:p>
    <w:p w:rsidR="00F87329" w:rsidRPr="00FC5C16" w:rsidRDefault="00F87329" w:rsidP="00F87329">
      <w:pPr>
        <w:tabs>
          <w:tab w:val="num" w:pos="0"/>
          <w:tab w:val="num" w:pos="851"/>
        </w:tabs>
        <w:autoSpaceDE w:val="0"/>
        <w:autoSpaceDN w:val="0"/>
        <w:ind w:right="-2" w:firstLine="567"/>
        <w:jc w:val="both"/>
        <w:rPr>
          <w:rFonts w:ascii="Arial" w:hAnsi="Arial" w:cs="Arial"/>
          <w:color w:val="000000"/>
        </w:rPr>
      </w:pPr>
    </w:p>
    <w:tbl>
      <w:tblPr>
        <w:tblW w:w="0" w:type="auto"/>
        <w:jc w:val="center"/>
        <w:tblLayout w:type="fixed"/>
        <w:tblLook w:val="01E0" w:firstRow="1" w:lastRow="1" w:firstColumn="1" w:lastColumn="1" w:noHBand="0" w:noVBand="0"/>
      </w:tblPr>
      <w:tblGrid>
        <w:gridCol w:w="4784"/>
        <w:gridCol w:w="4855"/>
      </w:tblGrid>
      <w:tr w:rsidR="00F87329" w:rsidRPr="00FC5C16" w:rsidTr="00000371">
        <w:trPr>
          <w:jc w:val="center"/>
        </w:trPr>
        <w:tc>
          <w:tcPr>
            <w:tcW w:w="4784" w:type="dxa"/>
          </w:tcPr>
          <w:p w:rsidR="00F87329" w:rsidRPr="00FC5C16" w:rsidRDefault="00F87329" w:rsidP="00000371">
            <w:pPr>
              <w:tabs>
                <w:tab w:val="left" w:pos="9720"/>
              </w:tabs>
              <w:jc w:val="both"/>
              <w:rPr>
                <w:rFonts w:ascii="Arial" w:hAnsi="Arial" w:cs="Arial"/>
                <w:b/>
                <w:color w:val="000000"/>
              </w:rPr>
            </w:pPr>
            <w:r w:rsidRPr="00FC5C16">
              <w:rPr>
                <w:rFonts w:ascii="Arial" w:hAnsi="Arial" w:cs="Arial"/>
                <w:b/>
                <w:color w:val="000000"/>
              </w:rPr>
              <w:t>Поставщик</w:t>
            </w:r>
          </w:p>
          <w:p w:rsidR="00F87329" w:rsidRPr="00FC5C16" w:rsidRDefault="00F87329" w:rsidP="00000371">
            <w:pPr>
              <w:tabs>
                <w:tab w:val="left" w:pos="9720"/>
              </w:tabs>
              <w:jc w:val="both"/>
              <w:rPr>
                <w:rFonts w:ascii="Arial" w:hAnsi="Arial" w:cs="Arial"/>
                <w:color w:val="000000"/>
              </w:rPr>
            </w:pPr>
            <w:bookmarkStart w:id="62" w:name="Поставщик1"/>
            <w:bookmarkEnd w:id="62"/>
          </w:p>
        </w:tc>
        <w:tc>
          <w:tcPr>
            <w:tcW w:w="4855" w:type="dxa"/>
          </w:tcPr>
          <w:p w:rsidR="00F87329" w:rsidRPr="00FC5C16" w:rsidRDefault="00F87329" w:rsidP="00000371">
            <w:pPr>
              <w:tabs>
                <w:tab w:val="left" w:pos="9720"/>
              </w:tabs>
              <w:jc w:val="both"/>
              <w:rPr>
                <w:rFonts w:ascii="Arial" w:hAnsi="Arial" w:cs="Arial"/>
                <w:b/>
                <w:color w:val="000000"/>
              </w:rPr>
            </w:pPr>
            <w:r w:rsidRPr="00FC5C16">
              <w:rPr>
                <w:rFonts w:ascii="Arial" w:hAnsi="Arial" w:cs="Arial"/>
                <w:b/>
                <w:color w:val="000000"/>
              </w:rPr>
              <w:t>Покупатель</w:t>
            </w:r>
          </w:p>
          <w:p w:rsidR="00F87329" w:rsidRPr="00FC5C16" w:rsidRDefault="00F87329" w:rsidP="00000371">
            <w:pPr>
              <w:tabs>
                <w:tab w:val="left" w:pos="9720"/>
              </w:tabs>
              <w:jc w:val="both"/>
              <w:rPr>
                <w:rFonts w:ascii="Arial" w:hAnsi="Arial" w:cs="Arial"/>
                <w:color w:val="000000"/>
              </w:rPr>
            </w:pPr>
            <w:r>
              <w:rPr>
                <w:rFonts w:ascii="Arial" w:hAnsi="Arial" w:cs="Arial"/>
                <w:color w:val="000000"/>
              </w:rPr>
              <w:t>Публичное Акционерное Общество "Юнипро"</w:t>
            </w:r>
          </w:p>
        </w:tc>
      </w:tr>
      <w:tr w:rsidR="00F87329" w:rsidRPr="00FC5C16" w:rsidTr="00000371">
        <w:trPr>
          <w:jc w:val="center"/>
        </w:trPr>
        <w:tc>
          <w:tcPr>
            <w:tcW w:w="4784" w:type="dxa"/>
          </w:tcPr>
          <w:p w:rsidR="00F87329" w:rsidRPr="00746B0B" w:rsidRDefault="00F87329" w:rsidP="00000371">
            <w:pPr>
              <w:tabs>
                <w:tab w:val="left" w:pos="9720"/>
              </w:tabs>
              <w:jc w:val="both"/>
              <w:rPr>
                <w:rFonts w:ascii="Arial" w:hAnsi="Arial" w:cs="Arial"/>
                <w:color w:val="000000"/>
              </w:rPr>
            </w:pPr>
          </w:p>
        </w:tc>
        <w:tc>
          <w:tcPr>
            <w:tcW w:w="4855" w:type="dxa"/>
          </w:tcPr>
          <w:p w:rsidR="00F87329" w:rsidRPr="00746B0B"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Pr="00F87329" w:rsidRDefault="00F87329" w:rsidP="00000371">
            <w:pPr>
              <w:tabs>
                <w:tab w:val="left" w:pos="9720"/>
              </w:tabs>
              <w:jc w:val="both"/>
              <w:rPr>
                <w:rFonts w:ascii="Arial" w:hAnsi="Arial" w:cs="Arial"/>
                <w:b/>
                <w:color w:val="000000"/>
              </w:rPr>
            </w:pPr>
          </w:p>
        </w:tc>
        <w:tc>
          <w:tcPr>
            <w:tcW w:w="4855" w:type="dxa"/>
          </w:tcPr>
          <w:p w:rsidR="00F87329" w:rsidRPr="00746B0B" w:rsidRDefault="00F87329" w:rsidP="00000371">
            <w:pPr>
              <w:tabs>
                <w:tab w:val="left" w:pos="9720"/>
              </w:tabs>
              <w:jc w:val="both"/>
              <w:rPr>
                <w:rFonts w:ascii="Arial" w:hAnsi="Arial" w:cs="Arial"/>
                <w:b/>
                <w:color w:val="000000"/>
                <w:lang w:val="en-US"/>
              </w:rPr>
            </w:pPr>
          </w:p>
        </w:tc>
      </w:tr>
      <w:tr w:rsidR="00F87329" w:rsidRPr="00FC5C16" w:rsidTr="00000371">
        <w:trPr>
          <w:jc w:val="center"/>
        </w:trPr>
        <w:tc>
          <w:tcPr>
            <w:tcW w:w="4784" w:type="dxa"/>
          </w:tcPr>
          <w:p w:rsidR="00F87329" w:rsidRPr="00746B0B" w:rsidRDefault="00F87329" w:rsidP="00000371">
            <w:pPr>
              <w:tabs>
                <w:tab w:val="left" w:pos="9720"/>
              </w:tabs>
              <w:jc w:val="both"/>
              <w:rPr>
                <w:rFonts w:ascii="Arial" w:hAnsi="Arial" w:cs="Arial"/>
                <w:b/>
                <w:color w:val="000000"/>
                <w:lang w:val="en-US"/>
              </w:rPr>
            </w:pPr>
          </w:p>
        </w:tc>
        <w:tc>
          <w:tcPr>
            <w:tcW w:w="4855" w:type="dxa"/>
          </w:tcPr>
          <w:p w:rsidR="00F87329" w:rsidRPr="00746B0B" w:rsidRDefault="00F87329" w:rsidP="00000371">
            <w:pPr>
              <w:tabs>
                <w:tab w:val="left" w:pos="9720"/>
              </w:tabs>
              <w:jc w:val="both"/>
              <w:rPr>
                <w:rFonts w:ascii="Arial" w:hAnsi="Arial" w:cs="Arial"/>
                <w:b/>
                <w:color w:val="000000"/>
                <w:lang w:val="en-US"/>
              </w:rPr>
            </w:pPr>
          </w:p>
        </w:tc>
      </w:tr>
      <w:tr w:rsidR="00F87329" w:rsidRPr="00FC5C16" w:rsidTr="00000371">
        <w:trPr>
          <w:jc w:val="center"/>
        </w:trPr>
        <w:tc>
          <w:tcPr>
            <w:tcW w:w="4784" w:type="dxa"/>
          </w:tcPr>
          <w:p w:rsidR="00F87329" w:rsidRPr="00746B0B" w:rsidRDefault="00F87329" w:rsidP="00000371">
            <w:pPr>
              <w:tabs>
                <w:tab w:val="left" w:pos="9720"/>
              </w:tabs>
              <w:jc w:val="both"/>
              <w:rPr>
                <w:rFonts w:ascii="Arial" w:hAnsi="Arial" w:cs="Arial"/>
                <w:b/>
                <w:color w:val="000000"/>
                <w:lang w:val="en-US"/>
              </w:rPr>
            </w:pPr>
          </w:p>
        </w:tc>
        <w:tc>
          <w:tcPr>
            <w:tcW w:w="4855" w:type="dxa"/>
          </w:tcPr>
          <w:p w:rsidR="00F87329" w:rsidRPr="00746B0B"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Pr="00FC5C16" w:rsidRDefault="00F87329" w:rsidP="00000371">
            <w:pPr>
              <w:tabs>
                <w:tab w:val="left" w:pos="9720"/>
              </w:tabs>
              <w:jc w:val="both"/>
              <w:rPr>
                <w:rFonts w:ascii="Arial" w:hAnsi="Arial" w:cs="Arial"/>
                <w:b/>
                <w:color w:val="000000"/>
              </w:rPr>
            </w:pPr>
          </w:p>
        </w:tc>
        <w:tc>
          <w:tcPr>
            <w:tcW w:w="4855" w:type="dxa"/>
          </w:tcPr>
          <w:p w:rsidR="00F87329" w:rsidRPr="00FC5C16" w:rsidRDefault="00F87329" w:rsidP="00000371">
            <w:pPr>
              <w:tabs>
                <w:tab w:val="left" w:pos="9720"/>
              </w:tabs>
              <w:jc w:val="both"/>
              <w:rPr>
                <w:rFonts w:ascii="Arial" w:hAnsi="Arial" w:cs="Arial"/>
                <w:b/>
                <w:color w:val="000000"/>
              </w:rPr>
            </w:pPr>
          </w:p>
        </w:tc>
      </w:tr>
      <w:tr w:rsidR="00F87329" w:rsidRPr="00FC5C16" w:rsidTr="00000371">
        <w:trPr>
          <w:jc w:val="center"/>
        </w:trPr>
        <w:tc>
          <w:tcPr>
            <w:tcW w:w="4784" w:type="dxa"/>
          </w:tcPr>
          <w:p w:rsidR="00F87329" w:rsidRPr="00746B0B" w:rsidRDefault="00F87329" w:rsidP="00000371">
            <w:pPr>
              <w:tabs>
                <w:tab w:val="left" w:pos="9720"/>
              </w:tabs>
              <w:jc w:val="both"/>
              <w:rPr>
                <w:rFonts w:ascii="Arial" w:hAnsi="Arial" w:cs="Arial"/>
                <w:color w:val="000000"/>
              </w:rPr>
            </w:pPr>
          </w:p>
        </w:tc>
        <w:tc>
          <w:tcPr>
            <w:tcW w:w="4855" w:type="dxa"/>
          </w:tcPr>
          <w:p w:rsidR="00F87329" w:rsidRPr="00746B0B"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Pr="00746B0B" w:rsidRDefault="00F87329" w:rsidP="00000371">
            <w:pPr>
              <w:tabs>
                <w:tab w:val="left" w:pos="9720"/>
              </w:tabs>
              <w:jc w:val="both"/>
              <w:rPr>
                <w:rFonts w:ascii="Arial" w:hAnsi="Arial" w:cs="Arial"/>
                <w:color w:val="000000"/>
                <w:lang w:val="en-US"/>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Pr="00FC5C16"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Pr="00FC5C16"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Pr="00FC5C16" w:rsidRDefault="00F87329" w:rsidP="00000371">
            <w:pPr>
              <w:tabs>
                <w:tab w:val="left" w:pos="9720"/>
              </w:tabs>
              <w:jc w:val="both"/>
              <w:rPr>
                <w:rFonts w:ascii="Arial" w:hAnsi="Arial" w:cs="Arial"/>
                <w:color w:val="000000"/>
              </w:rPr>
            </w:pPr>
          </w:p>
        </w:tc>
        <w:tc>
          <w:tcPr>
            <w:tcW w:w="4855" w:type="dxa"/>
          </w:tcPr>
          <w:p w:rsidR="00F87329" w:rsidRPr="00FC5C16"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Pr="00FC5C16" w:rsidRDefault="00F87329" w:rsidP="00000371">
            <w:pPr>
              <w:tabs>
                <w:tab w:val="left" w:pos="9720"/>
              </w:tabs>
              <w:jc w:val="both"/>
              <w:rPr>
                <w:rFonts w:ascii="Arial" w:hAnsi="Arial" w:cs="Arial"/>
                <w:color w:val="000000"/>
              </w:rPr>
            </w:pPr>
          </w:p>
        </w:tc>
        <w:tc>
          <w:tcPr>
            <w:tcW w:w="4855" w:type="dxa"/>
          </w:tcPr>
          <w:p w:rsidR="00F87329" w:rsidRPr="00FC5C16" w:rsidRDefault="00F87329" w:rsidP="00000371">
            <w:pPr>
              <w:tabs>
                <w:tab w:val="left" w:pos="9720"/>
              </w:tabs>
              <w:jc w:val="both"/>
              <w:rPr>
                <w:rFonts w:ascii="Arial" w:hAnsi="Arial" w:cs="Arial"/>
                <w:color w:val="000000"/>
              </w:rPr>
            </w:pPr>
            <w:r w:rsidRPr="00FC5C16">
              <w:rPr>
                <w:rFonts w:ascii="Arial" w:hAnsi="Arial" w:cs="Arial"/>
                <w:color w:val="000000"/>
              </w:rPr>
              <w:t xml:space="preserve">_________________ / </w:t>
            </w:r>
            <w:r>
              <w:rPr>
                <w:rFonts w:ascii="Arial" w:hAnsi="Arial" w:cs="Arial"/>
                <w:color w:val="000000"/>
              </w:rPr>
              <w:t>Светушков В. В.</w:t>
            </w:r>
            <w:r w:rsidRPr="00FC5C16">
              <w:rPr>
                <w:rFonts w:ascii="Arial" w:hAnsi="Arial" w:cs="Arial"/>
                <w:color w:val="000000"/>
              </w:rPr>
              <w:t xml:space="preserve"> /</w:t>
            </w:r>
          </w:p>
          <w:p w:rsidR="00F87329" w:rsidRPr="00FC5C16" w:rsidRDefault="00F87329" w:rsidP="00000371">
            <w:pPr>
              <w:tabs>
                <w:tab w:val="left" w:pos="9720"/>
              </w:tabs>
              <w:jc w:val="both"/>
              <w:rPr>
                <w:rFonts w:ascii="Arial" w:hAnsi="Arial" w:cs="Arial"/>
                <w:color w:val="000000"/>
              </w:rPr>
            </w:pPr>
            <w:r w:rsidRPr="005A78A8">
              <w:rPr>
                <w:rFonts w:ascii="Arial" w:hAnsi="Arial" w:cs="Arial"/>
                <w:color w:val="000000"/>
              </w:rPr>
              <w:t xml:space="preserve">        </w:t>
            </w:r>
            <w:r w:rsidRPr="00FC5C16">
              <w:rPr>
                <w:rFonts w:ascii="Arial" w:hAnsi="Arial" w:cs="Arial"/>
                <w:color w:val="000000"/>
              </w:rPr>
              <w:t>м.п.</w:t>
            </w:r>
          </w:p>
        </w:tc>
      </w:tr>
    </w:tbl>
    <w:p w:rsidR="00F87329" w:rsidRPr="00FC5C16" w:rsidRDefault="00F87329" w:rsidP="00F87329">
      <w:pPr>
        <w:rPr>
          <w:rFonts w:ascii="Arial" w:hAnsi="Arial" w:cs="Arial"/>
        </w:rPr>
      </w:pPr>
    </w:p>
    <w:p w:rsidR="00F87329" w:rsidRPr="00A16543" w:rsidRDefault="00F87329" w:rsidP="00B84F73">
      <w:pPr>
        <w:rPr>
          <w:rFonts w:ascii="Arial" w:hAnsi="Arial" w:cs="Arial"/>
          <w:b/>
          <w:sz w:val="22"/>
          <w:szCs w:val="22"/>
        </w:rPr>
      </w:pPr>
    </w:p>
    <w:sectPr w:rsidR="00F87329" w:rsidRPr="00A16543"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B3B" w:rsidRDefault="00B35B3B">
      <w:r>
        <w:separator/>
      </w:r>
    </w:p>
  </w:endnote>
  <w:endnote w:type="continuationSeparator" w:id="0">
    <w:p w:rsidR="00B35B3B" w:rsidRDefault="00B3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F8" w:rsidRDefault="00317AF8" w:rsidP="00397F06">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317AF8" w:rsidRDefault="00317AF8" w:rsidP="00397F06">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1A1" w:rsidRPr="00BF60FB" w:rsidRDefault="007B01A1">
    <w:pPr>
      <w:pStyle w:val="ad"/>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BF1A95">
      <w:rPr>
        <w:rFonts w:ascii="Calibri" w:hAnsi="Calibri"/>
        <w:noProof/>
      </w:rPr>
      <w:t>1</w:t>
    </w:r>
    <w:r w:rsidRPr="00BF60FB">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B3B" w:rsidRDefault="00B35B3B">
      <w:r>
        <w:separator/>
      </w:r>
    </w:p>
  </w:footnote>
  <w:footnote w:type="continuationSeparator" w:id="0">
    <w:p w:rsidR="00B35B3B" w:rsidRDefault="00B35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311C"/>
    <w:multiLevelType w:val="hybridMultilevel"/>
    <w:tmpl w:val="02AA7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2"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44441811"/>
    <w:multiLevelType w:val="multilevel"/>
    <w:tmpl w:val="6E3ECE8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409"/>
    <w:rsid w:val="00003FBF"/>
    <w:rsid w:val="00004F8E"/>
    <w:rsid w:val="000137DD"/>
    <w:rsid w:val="000138AE"/>
    <w:rsid w:val="000150C2"/>
    <w:rsid w:val="00020ACE"/>
    <w:rsid w:val="00021B50"/>
    <w:rsid w:val="00050069"/>
    <w:rsid w:val="0006392A"/>
    <w:rsid w:val="00083A51"/>
    <w:rsid w:val="000929BC"/>
    <w:rsid w:val="000B4690"/>
    <w:rsid w:val="000E05BF"/>
    <w:rsid w:val="000E4D61"/>
    <w:rsid w:val="00100660"/>
    <w:rsid w:val="00101608"/>
    <w:rsid w:val="001042E4"/>
    <w:rsid w:val="00107D31"/>
    <w:rsid w:val="00113B28"/>
    <w:rsid w:val="00120F62"/>
    <w:rsid w:val="0012413E"/>
    <w:rsid w:val="00125F79"/>
    <w:rsid w:val="00126C62"/>
    <w:rsid w:val="00130D7B"/>
    <w:rsid w:val="001310F7"/>
    <w:rsid w:val="00142F25"/>
    <w:rsid w:val="001432DD"/>
    <w:rsid w:val="00147925"/>
    <w:rsid w:val="00147B26"/>
    <w:rsid w:val="00151002"/>
    <w:rsid w:val="00156A9A"/>
    <w:rsid w:val="001611AA"/>
    <w:rsid w:val="00172C18"/>
    <w:rsid w:val="001733B0"/>
    <w:rsid w:val="00174CD6"/>
    <w:rsid w:val="0018014F"/>
    <w:rsid w:val="001814BC"/>
    <w:rsid w:val="00181C6D"/>
    <w:rsid w:val="001932F6"/>
    <w:rsid w:val="001975F4"/>
    <w:rsid w:val="00197C5F"/>
    <w:rsid w:val="001B27EA"/>
    <w:rsid w:val="001B4CCF"/>
    <w:rsid w:val="001C1ACD"/>
    <w:rsid w:val="001C3978"/>
    <w:rsid w:val="001D3549"/>
    <w:rsid w:val="001D3AFB"/>
    <w:rsid w:val="001E2327"/>
    <w:rsid w:val="001E34B4"/>
    <w:rsid w:val="001F40F2"/>
    <w:rsid w:val="001F4533"/>
    <w:rsid w:val="002048FA"/>
    <w:rsid w:val="002155CB"/>
    <w:rsid w:val="00222CE2"/>
    <w:rsid w:val="00223B70"/>
    <w:rsid w:val="0022496E"/>
    <w:rsid w:val="00233683"/>
    <w:rsid w:val="0023639B"/>
    <w:rsid w:val="0023706E"/>
    <w:rsid w:val="00251A22"/>
    <w:rsid w:val="002628C6"/>
    <w:rsid w:val="00265465"/>
    <w:rsid w:val="002717D4"/>
    <w:rsid w:val="002718E8"/>
    <w:rsid w:val="00272F4D"/>
    <w:rsid w:val="002758B2"/>
    <w:rsid w:val="00296C1F"/>
    <w:rsid w:val="002A2A22"/>
    <w:rsid w:val="002A35BC"/>
    <w:rsid w:val="002A4F6E"/>
    <w:rsid w:val="002B19D1"/>
    <w:rsid w:val="002C34B6"/>
    <w:rsid w:val="002E1062"/>
    <w:rsid w:val="002E274F"/>
    <w:rsid w:val="002F21A4"/>
    <w:rsid w:val="00313DC4"/>
    <w:rsid w:val="00316B0C"/>
    <w:rsid w:val="00316B60"/>
    <w:rsid w:val="00317AF8"/>
    <w:rsid w:val="00325AEE"/>
    <w:rsid w:val="003271A2"/>
    <w:rsid w:val="003435CC"/>
    <w:rsid w:val="003478AE"/>
    <w:rsid w:val="003527E7"/>
    <w:rsid w:val="00360F64"/>
    <w:rsid w:val="003624E9"/>
    <w:rsid w:val="00365BF9"/>
    <w:rsid w:val="003669B5"/>
    <w:rsid w:val="00370B03"/>
    <w:rsid w:val="00372812"/>
    <w:rsid w:val="00384BB6"/>
    <w:rsid w:val="00392009"/>
    <w:rsid w:val="00397F06"/>
    <w:rsid w:val="003A3560"/>
    <w:rsid w:val="003B00D7"/>
    <w:rsid w:val="003E396E"/>
    <w:rsid w:val="003E44B5"/>
    <w:rsid w:val="003E4FFB"/>
    <w:rsid w:val="003F28DB"/>
    <w:rsid w:val="003F4441"/>
    <w:rsid w:val="003F5939"/>
    <w:rsid w:val="00404A55"/>
    <w:rsid w:val="00407781"/>
    <w:rsid w:val="0041539E"/>
    <w:rsid w:val="004159CC"/>
    <w:rsid w:val="00416348"/>
    <w:rsid w:val="00427E64"/>
    <w:rsid w:val="004349D7"/>
    <w:rsid w:val="00451EDD"/>
    <w:rsid w:val="00451FAB"/>
    <w:rsid w:val="00452EF8"/>
    <w:rsid w:val="00453075"/>
    <w:rsid w:val="004605CA"/>
    <w:rsid w:val="00462299"/>
    <w:rsid w:val="00463315"/>
    <w:rsid w:val="004744A2"/>
    <w:rsid w:val="00474E67"/>
    <w:rsid w:val="00484DA0"/>
    <w:rsid w:val="00486481"/>
    <w:rsid w:val="0048662D"/>
    <w:rsid w:val="004A33AD"/>
    <w:rsid w:val="004C204B"/>
    <w:rsid w:val="004C2F68"/>
    <w:rsid w:val="004C3E37"/>
    <w:rsid w:val="004C7E4A"/>
    <w:rsid w:val="004D27B1"/>
    <w:rsid w:val="004E3F2F"/>
    <w:rsid w:val="004E5086"/>
    <w:rsid w:val="004E51D1"/>
    <w:rsid w:val="004E5BE4"/>
    <w:rsid w:val="004E6257"/>
    <w:rsid w:val="0051103E"/>
    <w:rsid w:val="00515645"/>
    <w:rsid w:val="00516E1C"/>
    <w:rsid w:val="00521042"/>
    <w:rsid w:val="005235A2"/>
    <w:rsid w:val="00525123"/>
    <w:rsid w:val="00532BC8"/>
    <w:rsid w:val="0053676D"/>
    <w:rsid w:val="005405D7"/>
    <w:rsid w:val="00542300"/>
    <w:rsid w:val="00542A2F"/>
    <w:rsid w:val="005464D1"/>
    <w:rsid w:val="00573611"/>
    <w:rsid w:val="005770AC"/>
    <w:rsid w:val="00582A74"/>
    <w:rsid w:val="00583445"/>
    <w:rsid w:val="00584E51"/>
    <w:rsid w:val="00591D2C"/>
    <w:rsid w:val="005A5557"/>
    <w:rsid w:val="005B1F4B"/>
    <w:rsid w:val="005C09C7"/>
    <w:rsid w:val="005C40B8"/>
    <w:rsid w:val="005C5748"/>
    <w:rsid w:val="005E0249"/>
    <w:rsid w:val="005E0409"/>
    <w:rsid w:val="005F13AF"/>
    <w:rsid w:val="005F4019"/>
    <w:rsid w:val="006151E9"/>
    <w:rsid w:val="00625547"/>
    <w:rsid w:val="00641F96"/>
    <w:rsid w:val="00647511"/>
    <w:rsid w:val="006517C3"/>
    <w:rsid w:val="00653E75"/>
    <w:rsid w:val="00653FFB"/>
    <w:rsid w:val="00672138"/>
    <w:rsid w:val="0067312E"/>
    <w:rsid w:val="00681486"/>
    <w:rsid w:val="00685457"/>
    <w:rsid w:val="006864E0"/>
    <w:rsid w:val="00687B59"/>
    <w:rsid w:val="006946E8"/>
    <w:rsid w:val="006A42E7"/>
    <w:rsid w:val="006A6F2F"/>
    <w:rsid w:val="006B484A"/>
    <w:rsid w:val="006B74C9"/>
    <w:rsid w:val="006B7670"/>
    <w:rsid w:val="006C1469"/>
    <w:rsid w:val="006E2AF1"/>
    <w:rsid w:val="006F3146"/>
    <w:rsid w:val="006F51B1"/>
    <w:rsid w:val="006F5F0E"/>
    <w:rsid w:val="007207F3"/>
    <w:rsid w:val="00724116"/>
    <w:rsid w:val="007248C5"/>
    <w:rsid w:val="0072686B"/>
    <w:rsid w:val="007406E5"/>
    <w:rsid w:val="00743787"/>
    <w:rsid w:val="00746434"/>
    <w:rsid w:val="007557D7"/>
    <w:rsid w:val="00761E53"/>
    <w:rsid w:val="007734F7"/>
    <w:rsid w:val="00793ED0"/>
    <w:rsid w:val="007A0934"/>
    <w:rsid w:val="007B01A1"/>
    <w:rsid w:val="007C5BA5"/>
    <w:rsid w:val="007C7834"/>
    <w:rsid w:val="007D617B"/>
    <w:rsid w:val="007E0DCB"/>
    <w:rsid w:val="008040E4"/>
    <w:rsid w:val="00806EFC"/>
    <w:rsid w:val="008124D9"/>
    <w:rsid w:val="008157A2"/>
    <w:rsid w:val="00823985"/>
    <w:rsid w:val="00825675"/>
    <w:rsid w:val="00827AC5"/>
    <w:rsid w:val="008337A4"/>
    <w:rsid w:val="0083737F"/>
    <w:rsid w:val="00862F32"/>
    <w:rsid w:val="008659CB"/>
    <w:rsid w:val="008820A4"/>
    <w:rsid w:val="0088538B"/>
    <w:rsid w:val="00892358"/>
    <w:rsid w:val="008A0429"/>
    <w:rsid w:val="008A1B97"/>
    <w:rsid w:val="008A570D"/>
    <w:rsid w:val="008B7387"/>
    <w:rsid w:val="008C23E2"/>
    <w:rsid w:val="008C3860"/>
    <w:rsid w:val="008C5250"/>
    <w:rsid w:val="008D3CFE"/>
    <w:rsid w:val="008F789C"/>
    <w:rsid w:val="0090153E"/>
    <w:rsid w:val="00903D50"/>
    <w:rsid w:val="00914855"/>
    <w:rsid w:val="009219F4"/>
    <w:rsid w:val="00931DA8"/>
    <w:rsid w:val="00936940"/>
    <w:rsid w:val="00940799"/>
    <w:rsid w:val="00954924"/>
    <w:rsid w:val="009639C6"/>
    <w:rsid w:val="0096716C"/>
    <w:rsid w:val="009867F7"/>
    <w:rsid w:val="00994375"/>
    <w:rsid w:val="009A577F"/>
    <w:rsid w:val="009A6A48"/>
    <w:rsid w:val="009B4D0B"/>
    <w:rsid w:val="009C1B01"/>
    <w:rsid w:val="009C3E51"/>
    <w:rsid w:val="009D1165"/>
    <w:rsid w:val="009E2CB2"/>
    <w:rsid w:val="009E53E1"/>
    <w:rsid w:val="009F098D"/>
    <w:rsid w:val="009F3E47"/>
    <w:rsid w:val="009F4A1F"/>
    <w:rsid w:val="00A161EE"/>
    <w:rsid w:val="00A16453"/>
    <w:rsid w:val="00A16543"/>
    <w:rsid w:val="00A23FC6"/>
    <w:rsid w:val="00A24CD3"/>
    <w:rsid w:val="00A370FF"/>
    <w:rsid w:val="00A37B14"/>
    <w:rsid w:val="00A40CD1"/>
    <w:rsid w:val="00A41A4B"/>
    <w:rsid w:val="00A4223E"/>
    <w:rsid w:val="00A54111"/>
    <w:rsid w:val="00A55F23"/>
    <w:rsid w:val="00A6459D"/>
    <w:rsid w:val="00A64C35"/>
    <w:rsid w:val="00A75157"/>
    <w:rsid w:val="00A751F6"/>
    <w:rsid w:val="00A76E1A"/>
    <w:rsid w:val="00A92ED9"/>
    <w:rsid w:val="00A956B5"/>
    <w:rsid w:val="00AA633B"/>
    <w:rsid w:val="00AA71CF"/>
    <w:rsid w:val="00AC1F41"/>
    <w:rsid w:val="00AC5009"/>
    <w:rsid w:val="00AD5054"/>
    <w:rsid w:val="00AE4DCC"/>
    <w:rsid w:val="00AE58F2"/>
    <w:rsid w:val="00AF3E58"/>
    <w:rsid w:val="00B01119"/>
    <w:rsid w:val="00B05492"/>
    <w:rsid w:val="00B127AA"/>
    <w:rsid w:val="00B35B3B"/>
    <w:rsid w:val="00B376C0"/>
    <w:rsid w:val="00B406A1"/>
    <w:rsid w:val="00B52D10"/>
    <w:rsid w:val="00B54468"/>
    <w:rsid w:val="00B60628"/>
    <w:rsid w:val="00B6216D"/>
    <w:rsid w:val="00B84F73"/>
    <w:rsid w:val="00BA076F"/>
    <w:rsid w:val="00BA130E"/>
    <w:rsid w:val="00BB5D58"/>
    <w:rsid w:val="00BB770B"/>
    <w:rsid w:val="00BC50FC"/>
    <w:rsid w:val="00BC7033"/>
    <w:rsid w:val="00BD65E6"/>
    <w:rsid w:val="00BE50C0"/>
    <w:rsid w:val="00BE58BF"/>
    <w:rsid w:val="00BE5C28"/>
    <w:rsid w:val="00BE6B70"/>
    <w:rsid w:val="00BF176A"/>
    <w:rsid w:val="00BF1A95"/>
    <w:rsid w:val="00BF4AE3"/>
    <w:rsid w:val="00BF60FB"/>
    <w:rsid w:val="00C015AD"/>
    <w:rsid w:val="00C1312D"/>
    <w:rsid w:val="00C25C7D"/>
    <w:rsid w:val="00C2640E"/>
    <w:rsid w:val="00C27B5E"/>
    <w:rsid w:val="00C31802"/>
    <w:rsid w:val="00C3310B"/>
    <w:rsid w:val="00C35A6B"/>
    <w:rsid w:val="00C36153"/>
    <w:rsid w:val="00C518D1"/>
    <w:rsid w:val="00C56EE1"/>
    <w:rsid w:val="00C737FA"/>
    <w:rsid w:val="00C816A7"/>
    <w:rsid w:val="00C829DD"/>
    <w:rsid w:val="00C83CBB"/>
    <w:rsid w:val="00C84225"/>
    <w:rsid w:val="00C875FD"/>
    <w:rsid w:val="00CA4C65"/>
    <w:rsid w:val="00CB7BB9"/>
    <w:rsid w:val="00CC13DB"/>
    <w:rsid w:val="00CC2D95"/>
    <w:rsid w:val="00CC53D9"/>
    <w:rsid w:val="00CC5985"/>
    <w:rsid w:val="00CD0E3A"/>
    <w:rsid w:val="00CD3DBD"/>
    <w:rsid w:val="00CD76FD"/>
    <w:rsid w:val="00CE1854"/>
    <w:rsid w:val="00D00613"/>
    <w:rsid w:val="00D16613"/>
    <w:rsid w:val="00D16C37"/>
    <w:rsid w:val="00D263E5"/>
    <w:rsid w:val="00D33CE5"/>
    <w:rsid w:val="00D33F4D"/>
    <w:rsid w:val="00D37EBA"/>
    <w:rsid w:val="00D43679"/>
    <w:rsid w:val="00D462D9"/>
    <w:rsid w:val="00D464D7"/>
    <w:rsid w:val="00D7071B"/>
    <w:rsid w:val="00D71C0A"/>
    <w:rsid w:val="00D83DF7"/>
    <w:rsid w:val="00D84C3A"/>
    <w:rsid w:val="00D90CD3"/>
    <w:rsid w:val="00D93709"/>
    <w:rsid w:val="00D97E9F"/>
    <w:rsid w:val="00DA1F9A"/>
    <w:rsid w:val="00DA3FA9"/>
    <w:rsid w:val="00DA4B6B"/>
    <w:rsid w:val="00DB1AA5"/>
    <w:rsid w:val="00DC0D32"/>
    <w:rsid w:val="00DC0DFF"/>
    <w:rsid w:val="00DC30D8"/>
    <w:rsid w:val="00DC5C11"/>
    <w:rsid w:val="00DC62FB"/>
    <w:rsid w:val="00DE3D1F"/>
    <w:rsid w:val="00DE60DB"/>
    <w:rsid w:val="00DF0273"/>
    <w:rsid w:val="00DF186F"/>
    <w:rsid w:val="00DF29DF"/>
    <w:rsid w:val="00DF446D"/>
    <w:rsid w:val="00E1177E"/>
    <w:rsid w:val="00E26797"/>
    <w:rsid w:val="00E4083A"/>
    <w:rsid w:val="00E442C5"/>
    <w:rsid w:val="00E4532B"/>
    <w:rsid w:val="00E53741"/>
    <w:rsid w:val="00E55031"/>
    <w:rsid w:val="00E554BF"/>
    <w:rsid w:val="00E55AE4"/>
    <w:rsid w:val="00E84EBE"/>
    <w:rsid w:val="00E9362B"/>
    <w:rsid w:val="00E96D95"/>
    <w:rsid w:val="00E97511"/>
    <w:rsid w:val="00EB4095"/>
    <w:rsid w:val="00EB4994"/>
    <w:rsid w:val="00EB4A37"/>
    <w:rsid w:val="00EC2F4D"/>
    <w:rsid w:val="00EC71AA"/>
    <w:rsid w:val="00ED277F"/>
    <w:rsid w:val="00ED634D"/>
    <w:rsid w:val="00EE1522"/>
    <w:rsid w:val="00EF46FB"/>
    <w:rsid w:val="00EF49DC"/>
    <w:rsid w:val="00EF551A"/>
    <w:rsid w:val="00F04E98"/>
    <w:rsid w:val="00F114CD"/>
    <w:rsid w:val="00F22FC3"/>
    <w:rsid w:val="00F25BE8"/>
    <w:rsid w:val="00F304D7"/>
    <w:rsid w:val="00F33744"/>
    <w:rsid w:val="00F444D5"/>
    <w:rsid w:val="00F678C9"/>
    <w:rsid w:val="00F765D8"/>
    <w:rsid w:val="00F87329"/>
    <w:rsid w:val="00F90F6C"/>
    <w:rsid w:val="00F91251"/>
    <w:rsid w:val="00F97FF9"/>
    <w:rsid w:val="00FB4F30"/>
    <w:rsid w:val="00FB7DF8"/>
    <w:rsid w:val="00FC4499"/>
    <w:rsid w:val="00FC6537"/>
    <w:rsid w:val="00FC6A65"/>
    <w:rsid w:val="00FD47CE"/>
    <w:rsid w:val="00FD7DE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332E6C1-8420-43A5-8734-71F0F34F3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C0D32"/>
    <w:pPr>
      <w:autoSpaceDE w:val="0"/>
      <w:autoSpaceDN w:val="0"/>
      <w:jc w:val="both"/>
    </w:pPr>
    <w:rPr>
      <w:sz w:val="28"/>
    </w:rPr>
  </w:style>
  <w:style w:type="paragraph" w:styleId="21">
    <w:name w:val="Body Text 2"/>
    <w:basedOn w:val="a"/>
    <w:link w:val="22"/>
    <w:rsid w:val="00DC0D32"/>
    <w:pPr>
      <w:tabs>
        <w:tab w:val="left" w:pos="426"/>
      </w:tabs>
      <w:autoSpaceDE w:val="0"/>
      <w:autoSpaceDN w:val="0"/>
      <w:spacing w:before="120" w:line="360" w:lineRule="auto"/>
      <w:jc w:val="both"/>
    </w:pPr>
    <w:rPr>
      <w:sz w:val="24"/>
    </w:rPr>
  </w:style>
  <w:style w:type="paragraph" w:styleId="a5">
    <w:name w:val="Body Text Indent"/>
    <w:basedOn w:val="a"/>
    <w:link w:val="a6"/>
    <w:rsid w:val="00DC0D32"/>
    <w:pPr>
      <w:tabs>
        <w:tab w:val="num" w:pos="1276"/>
      </w:tabs>
      <w:autoSpaceDE w:val="0"/>
      <w:autoSpaceDN w:val="0"/>
    </w:pPr>
    <w:rPr>
      <w:lang w:val="sr-Cyrl-CS"/>
    </w:rPr>
  </w:style>
  <w:style w:type="paragraph" w:styleId="a7">
    <w:name w:val="Title"/>
    <w:basedOn w:val="a"/>
    <w:link w:val="a8"/>
    <w:qFormat/>
    <w:rsid w:val="00DC0D32"/>
    <w:pPr>
      <w:autoSpaceDE w:val="0"/>
      <w:autoSpaceDN w:val="0"/>
      <w:jc w:val="center"/>
    </w:pPr>
    <w:rPr>
      <w:sz w:val="28"/>
    </w:rPr>
  </w:style>
  <w:style w:type="paragraph" w:styleId="3">
    <w:name w:val="Body Text 3"/>
    <w:basedOn w:val="a"/>
    <w:link w:val="30"/>
    <w:rsid w:val="00DC0D32"/>
    <w:pPr>
      <w:spacing w:line="360" w:lineRule="auto"/>
      <w:jc w:val="center"/>
    </w:pPr>
    <w:rPr>
      <w:i/>
      <w:sz w:val="24"/>
      <w:lang w:val="en-US"/>
    </w:rPr>
  </w:style>
  <w:style w:type="paragraph" w:styleId="23">
    <w:name w:val="Body Text Indent 2"/>
    <w:basedOn w:val="a"/>
    <w:link w:val="24"/>
    <w:rsid w:val="00DC0D32"/>
    <w:pPr>
      <w:ind w:firstLine="720"/>
      <w:jc w:val="both"/>
    </w:pPr>
    <w:rPr>
      <w:sz w:val="22"/>
    </w:rPr>
  </w:style>
  <w:style w:type="paragraph" w:styleId="a9">
    <w:name w:val="Block Text"/>
    <w:basedOn w:val="a"/>
    <w:rsid w:val="00DC0D32"/>
    <w:pPr>
      <w:spacing w:line="221" w:lineRule="auto"/>
      <w:ind w:left="40" w:right="5045"/>
    </w:pPr>
  </w:style>
  <w:style w:type="character" w:styleId="aa">
    <w:name w:val="annotation reference"/>
    <w:semiHidden/>
    <w:rsid w:val="00DC0D32"/>
    <w:rPr>
      <w:sz w:val="16"/>
      <w:szCs w:val="16"/>
    </w:rPr>
  </w:style>
  <w:style w:type="paragraph" w:styleId="ab">
    <w:name w:val="annotation text"/>
    <w:basedOn w:val="a"/>
    <w:link w:val="ac"/>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d">
    <w:name w:val="footer"/>
    <w:basedOn w:val="a"/>
    <w:link w:val="ae"/>
    <w:uiPriority w:val="99"/>
    <w:rsid w:val="00DC0D32"/>
    <w:pPr>
      <w:tabs>
        <w:tab w:val="center" w:pos="4677"/>
        <w:tab w:val="right" w:pos="9355"/>
      </w:tabs>
    </w:pPr>
  </w:style>
  <w:style w:type="character" w:styleId="af">
    <w:name w:val="page number"/>
    <w:basedOn w:val="a0"/>
    <w:rsid w:val="00DC0D32"/>
  </w:style>
  <w:style w:type="paragraph" w:styleId="af0">
    <w:name w:val="Balloon Text"/>
    <w:basedOn w:val="a"/>
    <w:link w:val="af1"/>
    <w:rsid w:val="006517C3"/>
    <w:rPr>
      <w:rFonts w:ascii="Tahoma" w:hAnsi="Tahoma" w:cs="Tahoma"/>
      <w:sz w:val="16"/>
      <w:szCs w:val="16"/>
    </w:rPr>
  </w:style>
  <w:style w:type="character" w:customStyle="1" w:styleId="af1">
    <w:name w:val="Текст выноски Знак"/>
    <w:link w:val="af0"/>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2">
    <w:name w:val="annotation subject"/>
    <w:basedOn w:val="ab"/>
    <w:next w:val="ab"/>
    <w:link w:val="af3"/>
    <w:semiHidden/>
    <w:rsid w:val="00317AF8"/>
    <w:rPr>
      <w:b/>
      <w:bCs/>
    </w:rPr>
  </w:style>
  <w:style w:type="paragraph" w:styleId="af4">
    <w:name w:val="header"/>
    <w:basedOn w:val="a"/>
    <w:link w:val="af5"/>
    <w:rsid w:val="007B01A1"/>
    <w:pPr>
      <w:tabs>
        <w:tab w:val="center" w:pos="4677"/>
        <w:tab w:val="right" w:pos="9355"/>
      </w:tabs>
    </w:pPr>
  </w:style>
  <w:style w:type="character" w:customStyle="1" w:styleId="af5">
    <w:name w:val="Верхний колонтитул Знак"/>
    <w:basedOn w:val="a0"/>
    <w:link w:val="af4"/>
    <w:rsid w:val="007B01A1"/>
  </w:style>
  <w:style w:type="character" w:customStyle="1" w:styleId="ae">
    <w:name w:val="Нижний колонтитул Знак"/>
    <w:basedOn w:val="a0"/>
    <w:link w:val="ad"/>
    <w:uiPriority w:val="99"/>
    <w:rsid w:val="007B01A1"/>
  </w:style>
  <w:style w:type="character" w:customStyle="1" w:styleId="a6">
    <w:name w:val="Основной текст с отступом Знак"/>
    <w:link w:val="a5"/>
    <w:rsid w:val="00050069"/>
    <w:rPr>
      <w:lang w:val="sr-Cyrl-CS"/>
    </w:rPr>
  </w:style>
  <w:style w:type="paragraph" w:styleId="af6">
    <w:name w:val="Subtitle"/>
    <w:basedOn w:val="a"/>
    <w:link w:val="af7"/>
    <w:uiPriority w:val="11"/>
    <w:qFormat/>
    <w:rsid w:val="00DE3D1F"/>
    <w:pPr>
      <w:jc w:val="center"/>
    </w:pPr>
    <w:rPr>
      <w:b/>
      <w:sz w:val="28"/>
    </w:rPr>
  </w:style>
  <w:style w:type="character" w:customStyle="1" w:styleId="af7">
    <w:name w:val="Подзаголовок Знак"/>
    <w:link w:val="af6"/>
    <w:uiPriority w:val="11"/>
    <w:rsid w:val="00DE3D1F"/>
    <w:rPr>
      <w:b/>
      <w:sz w:val="28"/>
    </w:rPr>
  </w:style>
  <w:style w:type="paragraph" w:styleId="af8">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825675"/>
    <w:rPr>
      <w:rFonts w:ascii="Verdana" w:eastAsia="Verdana" w:hAnsi="Verdana" w:cs="Verdana"/>
      <w:sz w:val="21"/>
      <w:szCs w:val="21"/>
      <w:shd w:val="clear" w:color="auto" w:fill="FFFFFF"/>
    </w:rPr>
  </w:style>
  <w:style w:type="paragraph" w:customStyle="1" w:styleId="420">
    <w:name w:val="Заголовок №4 (2)"/>
    <w:basedOn w:val="a"/>
    <w:link w:val="42"/>
    <w:rsid w:val="00825675"/>
    <w:pPr>
      <w:shd w:val="clear" w:color="auto" w:fill="FFFFFF"/>
      <w:spacing w:after="180" w:line="256" w:lineRule="exact"/>
      <w:ind w:hanging="1140"/>
      <w:outlineLvl w:val="3"/>
    </w:pPr>
    <w:rPr>
      <w:rFonts w:ascii="Verdana" w:eastAsia="Verdana" w:hAnsi="Verdana" w:cs="Verdana"/>
      <w:sz w:val="21"/>
      <w:szCs w:val="21"/>
    </w:rPr>
  </w:style>
  <w:style w:type="character" w:customStyle="1" w:styleId="a4">
    <w:name w:val="Основной текст Знак"/>
    <w:link w:val="a3"/>
    <w:rsid w:val="00DB1AA5"/>
    <w:rPr>
      <w:sz w:val="28"/>
    </w:rPr>
  </w:style>
  <w:style w:type="character" w:customStyle="1" w:styleId="22">
    <w:name w:val="Основной текст 2 Знак"/>
    <w:link w:val="21"/>
    <w:rsid w:val="00DB1AA5"/>
    <w:rPr>
      <w:sz w:val="24"/>
    </w:rPr>
  </w:style>
  <w:style w:type="character" w:customStyle="1" w:styleId="a8">
    <w:name w:val="Заголовок Знак"/>
    <w:link w:val="a7"/>
    <w:rsid w:val="00DB1AA5"/>
    <w:rPr>
      <w:sz w:val="28"/>
    </w:rPr>
  </w:style>
  <w:style w:type="character" w:customStyle="1" w:styleId="30">
    <w:name w:val="Основной текст 3 Знак"/>
    <w:link w:val="3"/>
    <w:rsid w:val="00DB1AA5"/>
    <w:rPr>
      <w:i/>
      <w:sz w:val="24"/>
      <w:lang w:val="en-US"/>
    </w:rPr>
  </w:style>
  <w:style w:type="character" w:customStyle="1" w:styleId="24">
    <w:name w:val="Основной текст с отступом 2 Знак"/>
    <w:link w:val="23"/>
    <w:rsid w:val="00DB1AA5"/>
    <w:rPr>
      <w:sz w:val="22"/>
    </w:rPr>
  </w:style>
  <w:style w:type="character" w:customStyle="1" w:styleId="ac">
    <w:name w:val="Текст примечания Знак"/>
    <w:link w:val="ab"/>
    <w:semiHidden/>
    <w:rsid w:val="00DB1AA5"/>
  </w:style>
  <w:style w:type="character" w:customStyle="1" w:styleId="af3">
    <w:name w:val="Тема примечания Знак"/>
    <w:link w:val="af2"/>
    <w:semiHidden/>
    <w:rsid w:val="00DB1AA5"/>
    <w:rPr>
      <w:b/>
      <w:bCs/>
    </w:rPr>
  </w:style>
  <w:style w:type="character" w:styleId="af9">
    <w:name w:val="Hyperlink"/>
    <w:rsid w:val="00AE4DCC"/>
    <w:rPr>
      <w:color w:val="0563C1"/>
      <w:u w:val="single"/>
    </w:rPr>
  </w:style>
  <w:style w:type="table" w:styleId="afa">
    <w:name w:val="Table Grid"/>
    <w:basedOn w:val="a1"/>
    <w:rsid w:val="00197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362637">
      <w:bodyDiv w:val="1"/>
      <w:marLeft w:val="0"/>
      <w:marRight w:val="0"/>
      <w:marTop w:val="0"/>
      <w:marBottom w:val="0"/>
      <w:divBdr>
        <w:top w:val="none" w:sz="0" w:space="0" w:color="auto"/>
        <w:left w:val="none" w:sz="0" w:space="0" w:color="auto"/>
        <w:bottom w:val="none" w:sz="0" w:space="0" w:color="auto"/>
        <w:right w:val="none" w:sz="0" w:space="0" w:color="auto"/>
      </w:divBdr>
    </w:div>
    <w:div w:id="47456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tr-claxfs01\EASU_Ax2009_Template\&#1064;&#1072;&#1073;&#1083;&#1086;&#1085;_&#1044;&#1086;&#1075;&#1086;&#1074;&#1086;&#1088;&#1072;%20&#1087;&#1086;&#1089;&#1090;&#1072;&#1074;&#1082;&#108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0414__x0430__x0442__x0430_ xmlns="599c69dc-adfd-4a31-ad89-b35dad6e0524">2016-05-11T00:00:00Z</_x0414__x0430__x0442__x0430_>
    <_x041a__x0435__x043c__x0020__x0443__x0442__x0432__x0435__x0440__x0436__x0434__x0435__x043d_ xmlns="599c69dc-adfd-4a31-ad89-b35dad6e0524">ГД</_x041a__x0435__x043c__x0020__x0443__x0442__x0432__x0435__x0440__x0436__x0434__x0435__x043d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d__x043e__x043c__x0435__x0440_ xmlns="599c69dc-adfd-4a31-ad89-b35dad6e0524">101</_x041d__x043e__x043c__x0435__x0440_>
    <_x0422__x0435__x043c__x0430__x0442__x0438__x043a__x0430_ xmlns="599c69dc-adfd-4a31-ad89-b35dad6e0524">26</_x0422__x0435__x043c__x0430__x0442__x0438__x043a__x0430_>
    <_x041f__x043e__x0440__x044f__x0434__x043e__x043a__ xmlns="599c69dc-adfd-4a31-ad89-b35dad6e0524">14</_x041f__x043e__x0440__x044f__x0434__x043e__x043a__>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909552-E6DF-4764-9DC6-B85DA8B7A46B}">
  <ds:schemaRefs>
    <ds:schemaRef ds:uri="http://schemas.microsoft.com/office/2006/metadata/longProperties"/>
  </ds:schemaRefs>
</ds:datastoreItem>
</file>

<file path=customXml/itemProps2.xml><?xml version="1.0" encoding="utf-8"?>
<ds:datastoreItem xmlns:ds="http://schemas.openxmlformats.org/officeDocument/2006/customXml" ds:itemID="{7A3C1C81-8AE2-44E3-90D8-A5967E2A6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EFA8D2-F578-445F-BF7F-7AB3251C67AC}">
  <ds:schemaRefs>
    <ds:schemaRef ds:uri="http://schemas.microsoft.com/sharepoint/v3/contenttype/forms"/>
  </ds:schemaRefs>
</ds:datastoreItem>
</file>

<file path=customXml/itemProps4.xml><?xml version="1.0" encoding="utf-8"?>
<ds:datastoreItem xmlns:ds="http://schemas.openxmlformats.org/officeDocument/2006/customXml" ds:itemID="{5FE63BFD-CEBF-4D2D-AD0E-3C75DFC9C41E}">
  <ds:schemaRefs>
    <ds:schemaRef ds:uri="http://schemas.microsoft.com/office/2006/metadata/properties"/>
    <ds:schemaRef ds:uri="http://schemas.microsoft.com/office/infopath/2007/PartnerControls"/>
    <ds:schemaRef ds:uri="599c69dc-adfd-4a31-ad89-b35dad6e0524"/>
  </ds:schemaRefs>
</ds:datastoreItem>
</file>

<file path=customXml/itemProps5.xml><?xml version="1.0" encoding="utf-8"?>
<ds:datastoreItem xmlns:ds="http://schemas.openxmlformats.org/officeDocument/2006/customXml" ds:itemID="{2427272C-5445-43CF-A4D9-863985496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Шаблон_Договора поставки</Template>
  <TotalTime>0</TotalTime>
  <Pages>13</Pages>
  <Words>6024</Words>
  <Characters>34342</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40286</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Иваненко Татьяна Васильевна</dc:creator>
  <cp:keywords/>
  <cp:lastModifiedBy>Аверьянова Татьяна Николаевна</cp:lastModifiedBy>
  <cp:revision>2</cp:revision>
  <cp:lastPrinted>2008-10-16T11:25:00Z</cp:lastPrinted>
  <dcterms:created xsi:type="dcterms:W3CDTF">2018-06-01T06:03:00Z</dcterms:created>
  <dcterms:modified xsi:type="dcterms:W3CDTF">2018-06-01T06:03:00Z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2016-05-11T00:00:00Z</vt:lpwstr>
  </property>
  <property fmtid="{D5CDD505-2E9C-101B-9397-08002B2CF9AE}" pid="3" name="Кем утвержден">
    <vt:lpwstr>ГД</vt:lpwstr>
  </property>
  <property fmtid="{D5CDD505-2E9C-101B-9397-08002B2CF9AE}" pid="4" name="Номер">
    <vt:lpwstr>101</vt:lpwstr>
  </property>
  <property fmtid="{D5CDD505-2E9C-101B-9397-08002B2CF9AE}" pid="5" name="ContentType">
    <vt:lpwstr>Документ</vt:lpwstr>
  </property>
  <property fmtid="{D5CDD505-2E9C-101B-9397-08002B2CF9AE}" pid="6" name="Тематика">
    <vt:lpwstr>26</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14</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Порозов Максим Сергеевич</vt:lpwstr>
  </property>
</Properties>
</file>